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48" w14:textId="001DCB2A" w:rsidR="00BD6C5F" w:rsidRDefault="00BD6C5F" w:rsidP="00BD6C5F">
      <w:pPr>
        <w:pStyle w:val="NoSpacing"/>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25CDBB11" w:rsidR="00BD6C5F" w:rsidRPr="00BD6C5F" w:rsidRDefault="00CA195A" w:rsidP="00BD6C5F">
      <w:pPr>
        <w:pStyle w:val="NoSpacing"/>
        <w:jc w:val="center"/>
        <w:rPr>
          <w:b/>
          <w:sz w:val="28"/>
          <w:szCs w:val="20"/>
        </w:rPr>
      </w:pPr>
      <w:r>
        <w:rPr>
          <w:b/>
          <w:sz w:val="28"/>
          <w:szCs w:val="20"/>
        </w:rPr>
        <w:t>Toetstaak</w:t>
      </w:r>
      <w:r w:rsidR="00BD6C5F" w:rsidRPr="00BD6C5F">
        <w:rPr>
          <w:b/>
          <w:sz w:val="28"/>
          <w:szCs w:val="20"/>
        </w:rPr>
        <w:t xml:space="preserve"> werkp</w:t>
      </w:r>
      <w:r w:rsidR="00BD6C5F">
        <w:rPr>
          <w:b/>
          <w:sz w:val="28"/>
          <w:szCs w:val="20"/>
        </w:rPr>
        <w:t>l</w:t>
      </w:r>
      <w:r w:rsidR="00BD6C5F" w:rsidRPr="00BD6C5F">
        <w:rPr>
          <w:b/>
          <w:sz w:val="28"/>
          <w:szCs w:val="20"/>
        </w:rPr>
        <w:t>aats burgerschap</w:t>
      </w:r>
    </w:p>
    <w:p w14:paraId="0F097BFD" w14:textId="77777777" w:rsidR="00BD6C5F" w:rsidRDefault="00BD6C5F" w:rsidP="00577A36">
      <w:pPr>
        <w:pStyle w:val="NoSpacing"/>
        <w:rPr>
          <w:b/>
          <w:color w:val="808080" w:themeColor="background1" w:themeShade="80"/>
          <w:sz w:val="20"/>
          <w:szCs w:val="20"/>
        </w:rPr>
      </w:pPr>
    </w:p>
    <w:tbl>
      <w:tblPr>
        <w:tblStyle w:val="TableGrid"/>
        <w:tblW w:w="9351" w:type="dxa"/>
        <w:tblLook w:val="04A0" w:firstRow="1" w:lastRow="0" w:firstColumn="1" w:lastColumn="0" w:noHBand="0" w:noVBand="1"/>
      </w:tblPr>
      <w:tblGrid>
        <w:gridCol w:w="4531"/>
        <w:gridCol w:w="4820"/>
      </w:tblGrid>
      <w:tr w:rsidR="00BD6C5F" w:rsidRPr="009A0B72" w14:paraId="1BD677E6" w14:textId="77777777" w:rsidTr="6F6BCE72">
        <w:tc>
          <w:tcPr>
            <w:tcW w:w="4531" w:type="dxa"/>
          </w:tcPr>
          <w:p w14:paraId="5961303B" w14:textId="77777777" w:rsidR="00BD6C5F" w:rsidRDefault="00BD6C5F" w:rsidP="00577A36">
            <w:pPr>
              <w:pStyle w:val="NoSpacing"/>
              <w:rPr>
                <w:b/>
                <w:sz w:val="20"/>
                <w:szCs w:val="20"/>
              </w:rPr>
            </w:pPr>
            <w:r w:rsidRPr="00BD6C5F">
              <w:rPr>
                <w:b/>
                <w:sz w:val="20"/>
                <w:szCs w:val="20"/>
              </w:rPr>
              <w:t>Ontwerpend docent:</w:t>
            </w:r>
            <w:r>
              <w:rPr>
                <w:b/>
                <w:sz w:val="20"/>
                <w:szCs w:val="20"/>
              </w:rPr>
              <w:tab/>
            </w:r>
          </w:p>
          <w:sdt>
            <w:sdtPr>
              <w:rPr>
                <w:b/>
                <w:bCs/>
                <w:sz w:val="20"/>
                <w:szCs w:val="20"/>
              </w:rPr>
              <w:id w:val="-1512985974"/>
              <w:placeholder>
                <w:docPart w:val="DefaultPlaceholder_-1854013440"/>
              </w:placeholder>
            </w:sdtPr>
            <w:sdtContent>
              <w:p w14:paraId="7BE800D1" w14:textId="459B587B" w:rsidR="00BD6C5F" w:rsidRDefault="0034563A" w:rsidP="6F6BCE72">
                <w:pPr>
                  <w:pStyle w:val="NoSpacing"/>
                  <w:rPr>
                    <w:b/>
                    <w:bCs/>
                    <w:sz w:val="20"/>
                    <w:szCs w:val="20"/>
                  </w:rPr>
                </w:pPr>
                <w:r w:rsidRPr="006C0D42">
                  <w:rPr>
                    <w:sz w:val="20"/>
                    <w:szCs w:val="20"/>
                  </w:rPr>
                  <w:t>Cynthia Roessink</w:t>
                </w:r>
              </w:p>
            </w:sdtContent>
          </w:sdt>
        </w:tc>
        <w:tc>
          <w:tcPr>
            <w:tcW w:w="4820" w:type="dxa"/>
          </w:tcPr>
          <w:p w14:paraId="2371A69E" w14:textId="77777777" w:rsidR="00BD6C5F" w:rsidRPr="009A0B72" w:rsidRDefault="00C828C2" w:rsidP="00C828C2">
            <w:pPr>
              <w:pStyle w:val="NoSpacing"/>
              <w:rPr>
                <w:sz w:val="20"/>
                <w:szCs w:val="20"/>
                <w:lang w:val="en-US"/>
              </w:rPr>
            </w:pPr>
            <w:r w:rsidRPr="009A0B72">
              <w:rPr>
                <w:b/>
                <w:sz w:val="20"/>
                <w:szCs w:val="20"/>
                <w:lang w:val="en-US"/>
              </w:rPr>
              <w:t>E-</w:t>
            </w:r>
            <w:proofErr w:type="spellStart"/>
            <w:r w:rsidRPr="009A0B72">
              <w:rPr>
                <w:b/>
                <w:sz w:val="20"/>
                <w:szCs w:val="20"/>
                <w:lang w:val="en-US"/>
              </w:rPr>
              <w:t>mailadres</w:t>
            </w:r>
            <w:proofErr w:type="spellEnd"/>
            <w:r w:rsidRPr="009A0B72">
              <w:rPr>
                <w:b/>
                <w:sz w:val="20"/>
                <w:szCs w:val="20"/>
                <w:lang w:val="en-US"/>
              </w:rPr>
              <w:t xml:space="preserve"> docent</w:t>
            </w:r>
            <w:r>
              <w:rPr>
                <w:rStyle w:val="FootnoteReference"/>
                <w:b/>
                <w:sz w:val="20"/>
                <w:szCs w:val="20"/>
              </w:rPr>
              <w:footnoteReference w:id="1"/>
            </w:r>
            <w:r w:rsidRPr="009A0B72">
              <w:rPr>
                <w:sz w:val="20"/>
                <w:szCs w:val="20"/>
                <w:lang w:val="en-US"/>
              </w:rPr>
              <w:t>:</w:t>
            </w:r>
          </w:p>
          <w:p w14:paraId="0E7439B4" w14:textId="5592581F" w:rsidR="00C828C2" w:rsidRPr="009A0B72" w:rsidRDefault="00000000" w:rsidP="6F6BCE72">
            <w:pPr>
              <w:pStyle w:val="NoSpacing"/>
              <w:rPr>
                <w:sz w:val="20"/>
                <w:szCs w:val="20"/>
                <w:lang w:val="en-US"/>
              </w:rPr>
            </w:pPr>
            <w:sdt>
              <w:sdtPr>
                <w:rPr>
                  <w:sz w:val="20"/>
                  <w:szCs w:val="20"/>
                </w:rPr>
                <w:id w:val="1058364835"/>
                <w:placeholder>
                  <w:docPart w:val="DefaultPlaceholder_-1854013440"/>
                </w:placeholder>
              </w:sdtPr>
              <w:sdtContent>
                <w:r w:rsidR="005C3DF7" w:rsidRPr="009A0B72">
                  <w:rPr>
                    <w:sz w:val="20"/>
                    <w:szCs w:val="20"/>
                    <w:lang w:val="en-US"/>
                  </w:rPr>
                  <w:t>c.roessink@rocmn.nl</w:t>
                </w:r>
              </w:sdtContent>
            </w:sdt>
          </w:p>
        </w:tc>
      </w:tr>
      <w:tr w:rsidR="00BD6C5F" w14:paraId="3970B08D" w14:textId="77777777" w:rsidTr="6F6BCE72">
        <w:tc>
          <w:tcPr>
            <w:tcW w:w="4531" w:type="dxa"/>
          </w:tcPr>
          <w:p w14:paraId="051EC54D" w14:textId="793BDD59" w:rsidR="00BD6C5F" w:rsidRPr="009A0B72" w:rsidRDefault="00BD6C5F" w:rsidP="00577A36">
            <w:pPr>
              <w:pStyle w:val="NoSpacing"/>
              <w:rPr>
                <w:b/>
                <w:sz w:val="20"/>
                <w:szCs w:val="20"/>
              </w:rPr>
            </w:pPr>
            <w:r w:rsidRPr="009A0B72">
              <w:rPr>
                <w:b/>
                <w:sz w:val="20"/>
                <w:szCs w:val="20"/>
              </w:rPr>
              <w:t xml:space="preserve">MBO niveau: </w:t>
            </w:r>
          </w:p>
          <w:p w14:paraId="08A79101" w14:textId="33421B9B" w:rsidR="00C828C2" w:rsidRPr="009A0B72" w:rsidRDefault="00000000" w:rsidP="00577A36">
            <w:pPr>
              <w:pStyle w:val="NoSpacing"/>
              <w:rPr>
                <w:b/>
                <w:sz w:val="20"/>
                <w:szCs w:val="20"/>
              </w:rPr>
            </w:pPr>
            <w:sdt>
              <w:sdtPr>
                <w:rPr>
                  <w:b/>
                  <w:sz w:val="20"/>
                  <w:szCs w:val="20"/>
                </w:rPr>
                <w:id w:val="87828460"/>
                <w14:checkbox>
                  <w14:checked w14:val="1"/>
                  <w14:checkedState w14:val="2612" w14:font="MS Gothic"/>
                  <w14:uncheckedState w14:val="2610" w14:font="MS Gothic"/>
                </w14:checkbox>
              </w:sdtPr>
              <w:sdtContent>
                <w:r w:rsidR="009A0B72">
                  <w:rPr>
                    <w:rFonts w:ascii="MS Gothic" w:eastAsia="MS Gothic" w:hAnsi="MS Gothic" w:hint="eastAsia"/>
                    <w:b/>
                    <w:sz w:val="20"/>
                    <w:szCs w:val="20"/>
                  </w:rPr>
                  <w:t>☒</w:t>
                </w:r>
              </w:sdtContent>
            </w:sdt>
            <w:r w:rsidR="00C828C2" w:rsidRPr="009A0B72">
              <w:rPr>
                <w:b/>
                <w:sz w:val="20"/>
                <w:szCs w:val="20"/>
              </w:rPr>
              <w:t>1-2</w:t>
            </w:r>
          </w:p>
          <w:p w14:paraId="4A9A5003" w14:textId="18B1B948" w:rsidR="00BD6C5F" w:rsidRPr="009A0B72" w:rsidRDefault="00000000" w:rsidP="00577A36">
            <w:pPr>
              <w:pStyle w:val="NoSpacing"/>
              <w:rPr>
                <w:b/>
                <w:sz w:val="20"/>
                <w:szCs w:val="20"/>
              </w:rPr>
            </w:pPr>
            <w:sdt>
              <w:sdtPr>
                <w:rPr>
                  <w:b/>
                  <w:sz w:val="20"/>
                  <w:szCs w:val="20"/>
                </w:rPr>
                <w:id w:val="-282580057"/>
                <w14:checkbox>
                  <w14:checked w14:val="1"/>
                  <w14:checkedState w14:val="2612" w14:font="MS Gothic"/>
                  <w14:uncheckedState w14:val="2610" w14:font="MS Gothic"/>
                </w14:checkbox>
              </w:sdtPr>
              <w:sdtContent>
                <w:r w:rsidR="009A0B72">
                  <w:rPr>
                    <w:rFonts w:ascii="MS Gothic" w:eastAsia="MS Gothic" w:hAnsi="MS Gothic" w:hint="eastAsia"/>
                    <w:b/>
                    <w:sz w:val="20"/>
                    <w:szCs w:val="20"/>
                  </w:rPr>
                  <w:t>☒</w:t>
                </w:r>
              </w:sdtContent>
            </w:sdt>
            <w:r w:rsidR="00C828C2" w:rsidRPr="009A0B72">
              <w:rPr>
                <w:b/>
                <w:sz w:val="20"/>
                <w:szCs w:val="20"/>
              </w:rPr>
              <w:t>3-4</w:t>
            </w:r>
          </w:p>
          <w:p w14:paraId="0DC26D4D" w14:textId="0FC4E327" w:rsidR="002635A9" w:rsidRPr="009A0B72" w:rsidRDefault="00000000" w:rsidP="00604291">
            <w:pPr>
              <w:pStyle w:val="NoSpacing"/>
              <w:rPr>
                <w:b/>
                <w:sz w:val="20"/>
                <w:szCs w:val="20"/>
              </w:rPr>
            </w:pPr>
            <w:sdt>
              <w:sdtPr>
                <w:rPr>
                  <w:b/>
                  <w:sz w:val="20"/>
                  <w:szCs w:val="20"/>
                </w:rPr>
                <w:id w:val="-1133937008"/>
                <w14:checkbox>
                  <w14:checked w14:val="0"/>
                  <w14:checkedState w14:val="2612" w14:font="MS Gothic"/>
                  <w14:uncheckedState w14:val="2610" w14:font="MS Gothic"/>
                </w14:checkbox>
              </w:sdtPr>
              <w:sdtContent>
                <w:r w:rsidR="002635A9" w:rsidRPr="009A0B72">
                  <w:rPr>
                    <w:rFonts w:ascii="MS Gothic" w:eastAsia="MS Gothic" w:hAnsi="MS Gothic" w:hint="eastAsia"/>
                    <w:b/>
                    <w:sz w:val="20"/>
                    <w:szCs w:val="20"/>
                  </w:rPr>
                  <w:t>☐</w:t>
                </w:r>
              </w:sdtContent>
            </w:sdt>
            <w:r w:rsidR="00604291" w:rsidRPr="009A0B72">
              <w:rPr>
                <w:b/>
                <w:sz w:val="20"/>
                <w:szCs w:val="20"/>
              </w:rPr>
              <w:t>Niet van toepassing, want voor</w:t>
            </w:r>
            <w:r w:rsidR="002635A9" w:rsidRPr="009A0B72">
              <w:rPr>
                <w:b/>
                <w:sz w:val="20"/>
                <w:szCs w:val="20"/>
              </w:rPr>
              <w:t xml:space="preserve"> elk niveau</w:t>
            </w:r>
          </w:p>
        </w:tc>
        <w:tc>
          <w:tcPr>
            <w:tcW w:w="4820" w:type="dxa"/>
          </w:tcPr>
          <w:p w14:paraId="34E8F1E2" w14:textId="403BAA97" w:rsidR="00C66F94" w:rsidRPr="009A0B72" w:rsidRDefault="00BD6C5F" w:rsidP="00C66F94">
            <w:pPr>
              <w:pStyle w:val="NoSpacing"/>
              <w:rPr>
                <w:b/>
                <w:bCs/>
                <w:sz w:val="20"/>
                <w:szCs w:val="20"/>
              </w:rPr>
            </w:pPr>
            <w:r w:rsidRPr="009A0B72">
              <w:rPr>
                <w:b/>
                <w:bCs/>
                <w:sz w:val="20"/>
                <w:szCs w:val="20"/>
              </w:rPr>
              <w:t>Branche</w:t>
            </w:r>
            <w:r w:rsidR="002635A9" w:rsidRPr="009A0B72">
              <w:rPr>
                <w:b/>
                <w:bCs/>
                <w:sz w:val="20"/>
                <w:szCs w:val="20"/>
              </w:rPr>
              <w:t>/sector</w:t>
            </w:r>
            <w:r w:rsidRPr="009A0B72">
              <w:rPr>
                <w:b/>
                <w:bCs/>
                <w:sz w:val="20"/>
                <w:szCs w:val="20"/>
              </w:rPr>
              <w:t>:</w:t>
            </w:r>
            <w:r w:rsidR="00C828C2" w:rsidRPr="009A0B72">
              <w:rPr>
                <w:b/>
                <w:bCs/>
                <w:sz w:val="20"/>
                <w:szCs w:val="20"/>
              </w:rPr>
              <w:t xml:space="preserve"> </w:t>
            </w:r>
            <w:sdt>
              <w:sdtPr>
                <w:rPr>
                  <w:b/>
                  <w:bCs/>
                  <w:sz w:val="20"/>
                  <w:szCs w:val="20"/>
                </w:rPr>
                <w:id w:val="-761923812"/>
                <w:placeholder>
                  <w:docPart w:val="59A6A9DCC276459C8E60707DE9FE108B"/>
                </w:placeholder>
              </w:sdtPr>
              <w:sdtContent>
                <w:r w:rsidR="0016537B" w:rsidRPr="009A0B72">
                  <w:rPr>
                    <w:sz w:val="20"/>
                    <w:szCs w:val="20"/>
                  </w:rPr>
                  <w:t>Beauty</w:t>
                </w:r>
              </w:sdtContent>
            </w:sdt>
          </w:p>
          <w:p w14:paraId="7A978676" w14:textId="77777777" w:rsidR="002635A9" w:rsidRPr="009A0B72" w:rsidRDefault="002635A9" w:rsidP="00577A36">
            <w:pPr>
              <w:pStyle w:val="NoSpacing"/>
              <w:rPr>
                <w:b/>
                <w:sz w:val="20"/>
                <w:szCs w:val="20"/>
              </w:rPr>
            </w:pPr>
          </w:p>
          <w:p w14:paraId="0419CC81" w14:textId="62B001DE" w:rsidR="00BD6C5F" w:rsidRPr="009A0B72" w:rsidRDefault="00C828C2" w:rsidP="6F6BCE72">
            <w:pPr>
              <w:pStyle w:val="NoSpacing"/>
              <w:rPr>
                <w:sz w:val="20"/>
                <w:szCs w:val="20"/>
              </w:rPr>
            </w:pPr>
            <w:r w:rsidRPr="009A0B72">
              <w:rPr>
                <w:b/>
                <w:bCs/>
                <w:sz w:val="20"/>
                <w:szCs w:val="20"/>
              </w:rPr>
              <w:t xml:space="preserve">Opleiding: </w:t>
            </w:r>
            <w:sdt>
              <w:sdtPr>
                <w:rPr>
                  <w:sz w:val="20"/>
                  <w:szCs w:val="20"/>
                </w:rPr>
                <w:id w:val="878516356"/>
                <w:placeholder>
                  <w:docPart w:val="DefaultPlaceholder_-1854013440"/>
                </w:placeholder>
              </w:sdtPr>
              <w:sdtContent>
                <w:r w:rsidR="00B46750" w:rsidRPr="009A0B72">
                  <w:rPr>
                    <w:sz w:val="20"/>
                    <w:szCs w:val="20"/>
                  </w:rPr>
                  <w:t>haarverzorging en schoonheidsverzorging</w:t>
                </w:r>
              </w:sdtContent>
            </w:sdt>
          </w:p>
          <w:p w14:paraId="2BFE2F7B" w14:textId="77777777" w:rsidR="00D75780" w:rsidRPr="009A0B72" w:rsidRDefault="00D75780" w:rsidP="6F6BCE72">
            <w:pPr>
              <w:pStyle w:val="NoSpacing"/>
              <w:rPr>
                <w:b/>
                <w:bCs/>
                <w:sz w:val="20"/>
                <w:szCs w:val="20"/>
              </w:rPr>
            </w:pPr>
          </w:p>
          <w:p w14:paraId="00FC8F35" w14:textId="15FF2717" w:rsidR="00D75780" w:rsidRPr="009A0B72" w:rsidRDefault="00D75780" w:rsidP="6F6BCE72">
            <w:pPr>
              <w:pStyle w:val="NoSpacing"/>
              <w:rPr>
                <w:b/>
                <w:bCs/>
                <w:sz w:val="20"/>
                <w:szCs w:val="20"/>
              </w:rPr>
            </w:pPr>
            <w:r w:rsidRPr="009A0B72">
              <w:rPr>
                <w:b/>
                <w:bCs/>
                <w:sz w:val="20"/>
                <w:szCs w:val="20"/>
              </w:rPr>
              <w:t xml:space="preserve">Leerjaar: </w:t>
            </w:r>
            <w:sdt>
              <w:sdtPr>
                <w:rPr>
                  <w:b/>
                  <w:bCs/>
                  <w:sz w:val="20"/>
                  <w:szCs w:val="20"/>
                </w:rPr>
                <w:id w:val="112727043"/>
                <w:placeholder>
                  <w:docPart w:val="A4193D084E5E453F974D52A174914EBE"/>
                </w:placeholder>
              </w:sdtPr>
              <w:sdtContent>
                <w:r w:rsidR="0078639C" w:rsidRPr="0078639C">
                  <w:rPr>
                    <w:sz w:val="20"/>
                    <w:szCs w:val="20"/>
                  </w:rPr>
                  <w:t>1</w:t>
                </w:r>
              </w:sdtContent>
            </w:sdt>
          </w:p>
          <w:p w14:paraId="76E7E608" w14:textId="07486FFA" w:rsidR="00D75780" w:rsidRPr="009A0B72" w:rsidRDefault="00D75780" w:rsidP="6F6BCE72">
            <w:pPr>
              <w:pStyle w:val="NoSpacing"/>
              <w:rPr>
                <w:b/>
                <w:bCs/>
                <w:sz w:val="20"/>
                <w:szCs w:val="20"/>
              </w:rPr>
            </w:pPr>
          </w:p>
        </w:tc>
      </w:tr>
      <w:tr w:rsidR="00BD6C5F" w14:paraId="09FE781F" w14:textId="77777777" w:rsidTr="6F6BCE72">
        <w:tc>
          <w:tcPr>
            <w:tcW w:w="4531" w:type="dxa"/>
          </w:tcPr>
          <w:p w14:paraId="3331DD93" w14:textId="06E8ECD4" w:rsidR="00BD6C5F" w:rsidRPr="009A0B72" w:rsidRDefault="00D75780" w:rsidP="00BD6C5F">
            <w:pPr>
              <w:pStyle w:val="NoSpacing"/>
              <w:rPr>
                <w:b/>
                <w:sz w:val="20"/>
                <w:szCs w:val="20"/>
              </w:rPr>
            </w:pPr>
            <w:r w:rsidRPr="009A0B72">
              <w:rPr>
                <w:b/>
                <w:sz w:val="20"/>
                <w:szCs w:val="20"/>
              </w:rPr>
              <w:t>Voor specifieke vakken / projecten?</w:t>
            </w:r>
            <w:r w:rsidR="00C828C2" w:rsidRPr="009A0B72">
              <w:rPr>
                <w:b/>
                <w:sz w:val="20"/>
                <w:szCs w:val="20"/>
              </w:rPr>
              <w:t xml:space="preserve"> </w:t>
            </w:r>
            <w:sdt>
              <w:sdtPr>
                <w:rPr>
                  <w:b/>
                  <w:sz w:val="20"/>
                  <w:szCs w:val="20"/>
                </w:rPr>
                <w:id w:val="804427466"/>
                <w:placeholder>
                  <w:docPart w:val="DefaultPlaceholder_-1854013440"/>
                </w:placeholder>
              </w:sdtPr>
              <w:sdtContent>
                <w:proofErr w:type="spellStart"/>
                <w:r w:rsidR="00AB4E99" w:rsidRPr="009A0B72">
                  <w:rPr>
                    <w:bCs/>
                    <w:sz w:val="20"/>
                    <w:szCs w:val="20"/>
                  </w:rPr>
                  <w:t>N</w:t>
                </w:r>
                <w:r w:rsidR="001A03DE" w:rsidRPr="009A0B72">
                  <w:rPr>
                    <w:bCs/>
                    <w:sz w:val="20"/>
                    <w:szCs w:val="20"/>
                  </w:rPr>
                  <w:t>vt</w:t>
                </w:r>
                <w:proofErr w:type="spellEnd"/>
              </w:sdtContent>
            </w:sdt>
          </w:p>
        </w:tc>
        <w:tc>
          <w:tcPr>
            <w:tcW w:w="4820" w:type="dxa"/>
          </w:tcPr>
          <w:p w14:paraId="1B0E2DC4" w14:textId="3571A9D1" w:rsidR="00BD6C5F" w:rsidRPr="009A0B72" w:rsidRDefault="00AE417A" w:rsidP="00577A36">
            <w:pPr>
              <w:pStyle w:val="NoSpacing"/>
              <w:rPr>
                <w:b/>
                <w:sz w:val="18"/>
                <w:szCs w:val="20"/>
              </w:rPr>
            </w:pPr>
            <w:r w:rsidRPr="009A0B72">
              <w:rPr>
                <w:b/>
                <w:sz w:val="20"/>
                <w:szCs w:val="20"/>
              </w:rPr>
              <w:t>Wat is (voor deze doelgroep!) je inschatting van de complexiteit van de taak</w:t>
            </w:r>
            <w:r w:rsidR="00C779E2" w:rsidRPr="009A0B72">
              <w:rPr>
                <w:b/>
                <w:sz w:val="18"/>
                <w:szCs w:val="20"/>
              </w:rPr>
              <w:t xml:space="preserve">: </w:t>
            </w:r>
            <w:sdt>
              <w:sdtPr>
                <w:rPr>
                  <w:bCs/>
                  <w:sz w:val="20"/>
                  <w:szCs w:val="20"/>
                </w:rPr>
                <w:id w:val="-1784334545"/>
                <w:placeholder>
                  <w:docPart w:val="9AF30629AA054AC6B1E65F2CD62D9109"/>
                </w:placeholder>
              </w:sdtPr>
              <w:sdtEndPr>
                <w:rPr>
                  <w:b/>
                  <w:bCs w:val="0"/>
                </w:rPr>
              </w:sdtEndPr>
              <w:sdtContent>
                <w:r w:rsidR="00DD3A83" w:rsidRPr="00DD3A83">
                  <w:rPr>
                    <w:bCs/>
                    <w:sz w:val="20"/>
                    <w:szCs w:val="20"/>
                  </w:rPr>
                  <w:t>vraagt wat extra theorie</w:t>
                </w:r>
                <w:r w:rsidR="00AD5988">
                  <w:rPr>
                    <w:bCs/>
                    <w:sz w:val="20"/>
                    <w:szCs w:val="20"/>
                  </w:rPr>
                  <w:t xml:space="preserve">, o.a. </w:t>
                </w:r>
                <w:r w:rsidR="00DD3A83" w:rsidRPr="00DD3A83">
                  <w:rPr>
                    <w:bCs/>
                    <w:sz w:val="20"/>
                    <w:szCs w:val="20"/>
                  </w:rPr>
                  <w:t xml:space="preserve">over </w:t>
                </w:r>
                <w:r w:rsidR="00DD3A83">
                  <w:rPr>
                    <w:bCs/>
                    <w:sz w:val="20"/>
                    <w:szCs w:val="20"/>
                  </w:rPr>
                  <w:t xml:space="preserve">de </w:t>
                </w:r>
                <w:r w:rsidR="00DD3A83" w:rsidRPr="00DD3A83">
                  <w:rPr>
                    <w:bCs/>
                    <w:sz w:val="20"/>
                    <w:szCs w:val="20"/>
                  </w:rPr>
                  <w:t xml:space="preserve">geschiedenis </w:t>
                </w:r>
                <w:r w:rsidR="00DD3A83">
                  <w:rPr>
                    <w:bCs/>
                    <w:sz w:val="20"/>
                    <w:szCs w:val="20"/>
                  </w:rPr>
                  <w:t xml:space="preserve">van </w:t>
                </w:r>
                <w:r w:rsidR="00DD3A83" w:rsidRPr="00DD3A83">
                  <w:rPr>
                    <w:bCs/>
                    <w:sz w:val="20"/>
                    <w:szCs w:val="20"/>
                  </w:rPr>
                  <w:t>black hair</w:t>
                </w:r>
                <w:r w:rsidR="00AD5988">
                  <w:rPr>
                    <w:bCs/>
                    <w:sz w:val="20"/>
                    <w:szCs w:val="20"/>
                  </w:rPr>
                  <w:t>.</w:t>
                </w:r>
              </w:sdtContent>
            </w:sdt>
          </w:p>
        </w:tc>
      </w:tr>
      <w:tr w:rsidR="00C828C2" w14:paraId="6C85110F" w14:textId="77777777" w:rsidTr="6F6BCE72">
        <w:tc>
          <w:tcPr>
            <w:tcW w:w="9351" w:type="dxa"/>
            <w:gridSpan w:val="2"/>
          </w:tcPr>
          <w:p w14:paraId="7E2DE302" w14:textId="7032E614" w:rsidR="00C828C2" w:rsidRPr="009A0B72" w:rsidRDefault="00EE6451" w:rsidP="00577A36">
            <w:pPr>
              <w:pStyle w:val="NoSpacing"/>
              <w:rPr>
                <w:b/>
                <w:sz w:val="20"/>
                <w:szCs w:val="20"/>
              </w:rPr>
            </w:pPr>
            <w:r w:rsidRPr="009A0B72">
              <w:rPr>
                <w:b/>
                <w:sz w:val="20"/>
                <w:szCs w:val="20"/>
              </w:rPr>
              <w:t xml:space="preserve">Titel </w:t>
            </w:r>
            <w:proofErr w:type="spellStart"/>
            <w:r w:rsidRPr="009A0B72">
              <w:rPr>
                <w:b/>
                <w:sz w:val="20"/>
                <w:szCs w:val="20"/>
              </w:rPr>
              <w:t>toetstaak</w:t>
            </w:r>
            <w:proofErr w:type="spellEnd"/>
            <w:r w:rsidR="00C828C2" w:rsidRPr="009A0B72">
              <w:rPr>
                <w:b/>
                <w:sz w:val="20"/>
                <w:szCs w:val="20"/>
              </w:rPr>
              <w:t>:</w:t>
            </w:r>
            <w:r w:rsidR="0039161F" w:rsidRPr="009A0B72">
              <w:rPr>
                <w:b/>
                <w:sz w:val="20"/>
                <w:szCs w:val="20"/>
              </w:rPr>
              <w:t xml:space="preserve"> </w:t>
            </w:r>
            <w:sdt>
              <w:sdtPr>
                <w:rPr>
                  <w:bCs/>
                  <w:sz w:val="20"/>
                  <w:szCs w:val="20"/>
                </w:rPr>
                <w:id w:val="-616290802"/>
                <w:placeholder>
                  <w:docPart w:val="DefaultPlaceholder_-1854013440"/>
                </w:placeholder>
              </w:sdtPr>
              <w:sdtContent>
                <w:r w:rsidR="00986A59" w:rsidRPr="009A0B72">
                  <w:rPr>
                    <w:bCs/>
                    <w:sz w:val="20"/>
                    <w:szCs w:val="20"/>
                  </w:rPr>
                  <w:t>Black hair</w:t>
                </w:r>
              </w:sdtContent>
            </w:sdt>
          </w:p>
          <w:p w14:paraId="46E30F19" w14:textId="77777777" w:rsidR="00C828C2" w:rsidRPr="009A0B72" w:rsidRDefault="00C828C2" w:rsidP="00577A36">
            <w:pPr>
              <w:pStyle w:val="NoSpacing"/>
              <w:rPr>
                <w:b/>
                <w:sz w:val="20"/>
                <w:szCs w:val="20"/>
              </w:rPr>
            </w:pPr>
          </w:p>
          <w:p w14:paraId="3E66101D" w14:textId="1D364ADF" w:rsidR="00604291" w:rsidRPr="009A0B72" w:rsidRDefault="00604291" w:rsidP="00577A36">
            <w:pPr>
              <w:pStyle w:val="NoSpacing"/>
              <w:rPr>
                <w:b/>
                <w:sz w:val="20"/>
                <w:szCs w:val="20"/>
              </w:rPr>
            </w:pPr>
          </w:p>
        </w:tc>
      </w:tr>
      <w:tr w:rsidR="000D321F" w14:paraId="49579A47" w14:textId="77777777" w:rsidTr="6F6BCE72">
        <w:tc>
          <w:tcPr>
            <w:tcW w:w="9351" w:type="dxa"/>
            <w:gridSpan w:val="2"/>
          </w:tcPr>
          <w:p w14:paraId="73087013" w14:textId="19859775" w:rsidR="000D321F" w:rsidRPr="009A0B72" w:rsidRDefault="003555F2" w:rsidP="000D321F">
            <w:pPr>
              <w:pStyle w:val="NoSpacing"/>
              <w:rPr>
                <w:b/>
                <w:sz w:val="20"/>
                <w:szCs w:val="20"/>
              </w:rPr>
            </w:pPr>
            <w:r w:rsidRPr="009A0B72">
              <w:rPr>
                <w:b/>
                <w:sz w:val="20"/>
                <w:szCs w:val="20"/>
              </w:rPr>
              <w:t>Waar in het onderwijsprogramma past deze taak?</w:t>
            </w:r>
            <w:r w:rsidR="002148A3" w:rsidRPr="009A0B72">
              <w:rPr>
                <w:b/>
                <w:sz w:val="20"/>
                <w:szCs w:val="20"/>
              </w:rPr>
              <w:t xml:space="preserve"> </w:t>
            </w:r>
            <w:r w:rsidR="00871B10" w:rsidRPr="009A0B72">
              <w:rPr>
                <w:b/>
                <w:sz w:val="20"/>
                <w:szCs w:val="20"/>
              </w:rPr>
              <w:t>aanvullen</w:t>
            </w:r>
          </w:p>
          <w:p w14:paraId="541903BF" w14:textId="25394B6B" w:rsidR="000D321F" w:rsidRPr="007A47D9" w:rsidRDefault="007A47D9" w:rsidP="00577A36">
            <w:pPr>
              <w:pStyle w:val="NoSpacing"/>
              <w:rPr>
                <w:bCs/>
                <w:sz w:val="20"/>
                <w:szCs w:val="20"/>
              </w:rPr>
            </w:pPr>
            <w:r w:rsidRPr="007A47D9">
              <w:rPr>
                <w:bCs/>
                <w:sz w:val="20"/>
                <w:szCs w:val="20"/>
              </w:rPr>
              <w:t>Bij burgerschap, omgangskunde, BPV les</w:t>
            </w:r>
          </w:p>
          <w:p w14:paraId="698C604F" w14:textId="78404160" w:rsidR="000D321F" w:rsidRPr="009A0B72" w:rsidRDefault="000D321F" w:rsidP="00577A36">
            <w:pPr>
              <w:pStyle w:val="NoSpacing"/>
              <w:rPr>
                <w:b/>
                <w:sz w:val="20"/>
                <w:szCs w:val="20"/>
              </w:rPr>
            </w:pPr>
          </w:p>
        </w:tc>
      </w:tr>
      <w:tr w:rsidR="00141454" w14:paraId="76EED0EA" w14:textId="77777777" w:rsidTr="6F6BCE72">
        <w:tc>
          <w:tcPr>
            <w:tcW w:w="9351" w:type="dxa"/>
            <w:gridSpan w:val="2"/>
          </w:tcPr>
          <w:p w14:paraId="4A7AF4F3" w14:textId="2F427359" w:rsidR="00141454" w:rsidRDefault="00141454" w:rsidP="000D321F">
            <w:pPr>
              <w:pStyle w:val="NoSpacing"/>
              <w:rPr>
                <w:b/>
                <w:sz w:val="20"/>
                <w:szCs w:val="20"/>
              </w:rPr>
            </w:pPr>
            <w:r w:rsidRPr="00141454">
              <w:rPr>
                <w:b/>
                <w:sz w:val="20"/>
                <w:szCs w:val="20"/>
              </w:rPr>
              <w:t>Welke aspecten van kritische verantwoordelijkheid worden getoetst?</w:t>
            </w:r>
          </w:p>
          <w:p w14:paraId="1016CED9" w14:textId="38DB029E" w:rsidR="00D11D79" w:rsidRPr="00D11D79" w:rsidRDefault="005854B6" w:rsidP="00F1715E">
            <w:pPr>
              <w:pStyle w:val="NoSpacing"/>
              <w:numPr>
                <w:ilvl w:val="0"/>
                <w:numId w:val="3"/>
              </w:numPr>
              <w:rPr>
                <w:bCs/>
                <w:sz w:val="20"/>
                <w:szCs w:val="20"/>
              </w:rPr>
            </w:pPr>
            <w:r>
              <w:rPr>
                <w:bCs/>
                <w:sz w:val="20"/>
                <w:szCs w:val="20"/>
              </w:rPr>
              <w:t>De student kan een s</w:t>
            </w:r>
            <w:r w:rsidR="00D11D79" w:rsidRPr="00D11D79">
              <w:rPr>
                <w:bCs/>
                <w:sz w:val="20"/>
                <w:szCs w:val="20"/>
              </w:rPr>
              <w:t>tandpunt verwoorden en onderbouwen</w:t>
            </w:r>
          </w:p>
          <w:p w14:paraId="234FFC31" w14:textId="3462A5AB" w:rsidR="00B35AE8" w:rsidRDefault="005854B6" w:rsidP="00F1715E">
            <w:pPr>
              <w:pStyle w:val="NoSpacing"/>
              <w:numPr>
                <w:ilvl w:val="0"/>
                <w:numId w:val="3"/>
              </w:numPr>
              <w:rPr>
                <w:bCs/>
                <w:sz w:val="20"/>
                <w:szCs w:val="20"/>
              </w:rPr>
            </w:pPr>
            <w:r>
              <w:rPr>
                <w:bCs/>
                <w:sz w:val="20"/>
                <w:szCs w:val="20"/>
              </w:rPr>
              <w:t>De student kan e</w:t>
            </w:r>
            <w:r w:rsidR="00D11D79" w:rsidRPr="00D11D79">
              <w:rPr>
                <w:bCs/>
                <w:sz w:val="20"/>
                <w:szCs w:val="20"/>
              </w:rPr>
              <w:t>en probleem vanuit meerdere perspectieven benaderen (als burger, beroepsbeoefenaar en persoon)</w:t>
            </w:r>
          </w:p>
          <w:p w14:paraId="477A68DD" w14:textId="04280AAA" w:rsidR="005854B6" w:rsidRDefault="005854B6" w:rsidP="00F1715E">
            <w:pPr>
              <w:pStyle w:val="NoSpacing"/>
              <w:numPr>
                <w:ilvl w:val="0"/>
                <w:numId w:val="3"/>
              </w:numPr>
              <w:rPr>
                <w:bCs/>
                <w:sz w:val="20"/>
                <w:szCs w:val="20"/>
              </w:rPr>
            </w:pPr>
            <w:r>
              <w:rPr>
                <w:bCs/>
                <w:sz w:val="20"/>
                <w:szCs w:val="20"/>
              </w:rPr>
              <w:t>De student kent de geschiedenis van black hair</w:t>
            </w:r>
          </w:p>
          <w:p w14:paraId="0F2DD588" w14:textId="1F61E8CC" w:rsidR="005854B6" w:rsidRPr="00D11D79" w:rsidRDefault="005854B6" w:rsidP="00F1715E">
            <w:pPr>
              <w:pStyle w:val="NoSpacing"/>
              <w:numPr>
                <w:ilvl w:val="0"/>
                <w:numId w:val="3"/>
              </w:numPr>
              <w:rPr>
                <w:bCs/>
                <w:sz w:val="20"/>
                <w:szCs w:val="20"/>
              </w:rPr>
            </w:pPr>
            <w:r>
              <w:rPr>
                <w:bCs/>
                <w:sz w:val="20"/>
                <w:szCs w:val="20"/>
              </w:rPr>
              <w:t xml:space="preserve">De student </w:t>
            </w:r>
            <w:r w:rsidR="00326E2C">
              <w:rPr>
                <w:bCs/>
                <w:sz w:val="20"/>
                <w:szCs w:val="20"/>
              </w:rPr>
              <w:t>kan het begrip ‘</w:t>
            </w:r>
            <w:proofErr w:type="spellStart"/>
            <w:r w:rsidR="00326E2C">
              <w:rPr>
                <w:bCs/>
                <w:sz w:val="20"/>
                <w:szCs w:val="20"/>
              </w:rPr>
              <w:t>cultural</w:t>
            </w:r>
            <w:proofErr w:type="spellEnd"/>
            <w:r w:rsidR="00326E2C">
              <w:rPr>
                <w:bCs/>
                <w:sz w:val="20"/>
                <w:szCs w:val="20"/>
              </w:rPr>
              <w:t xml:space="preserve"> </w:t>
            </w:r>
            <w:proofErr w:type="spellStart"/>
            <w:r w:rsidR="00326E2C">
              <w:rPr>
                <w:bCs/>
                <w:sz w:val="20"/>
                <w:szCs w:val="20"/>
              </w:rPr>
              <w:t>appropriation</w:t>
            </w:r>
            <w:proofErr w:type="spellEnd"/>
            <w:r w:rsidR="00326E2C">
              <w:rPr>
                <w:bCs/>
                <w:sz w:val="20"/>
                <w:szCs w:val="20"/>
              </w:rPr>
              <w:t xml:space="preserve">’ (culture toe-eigening) toepassen  </w:t>
            </w:r>
          </w:p>
          <w:p w14:paraId="37208DDB" w14:textId="1A1C4B21" w:rsidR="00141454" w:rsidRPr="003555F2" w:rsidRDefault="00141454" w:rsidP="000D321F">
            <w:pPr>
              <w:pStyle w:val="NoSpacing"/>
              <w:rPr>
                <w:b/>
                <w:sz w:val="20"/>
                <w:szCs w:val="20"/>
              </w:rPr>
            </w:pPr>
          </w:p>
        </w:tc>
      </w:tr>
      <w:tr w:rsidR="00141454" w14:paraId="79DDAC9C" w14:textId="77777777" w:rsidTr="6F6BCE72">
        <w:tc>
          <w:tcPr>
            <w:tcW w:w="9351" w:type="dxa"/>
            <w:gridSpan w:val="2"/>
          </w:tcPr>
          <w:p w14:paraId="74CDEDEE" w14:textId="6485323E" w:rsidR="00141454" w:rsidRDefault="00737739" w:rsidP="000D321F">
            <w:pPr>
              <w:pStyle w:val="NoSpacing"/>
              <w:rPr>
                <w:b/>
                <w:sz w:val="20"/>
                <w:szCs w:val="20"/>
              </w:rPr>
            </w:pPr>
            <w:r>
              <w:rPr>
                <w:b/>
                <w:sz w:val="20"/>
                <w:szCs w:val="20"/>
              </w:rPr>
              <w:t>W</w:t>
            </w:r>
            <w:r w:rsidRPr="00737739">
              <w:rPr>
                <w:b/>
                <w:sz w:val="20"/>
                <w:szCs w:val="20"/>
              </w:rPr>
              <w:t>at zijn andere aandachtspunten die je docenten die met deze taak willen werken, wilt meegeven? (en die niet uit de materialen blijken)</w:t>
            </w:r>
          </w:p>
          <w:p w14:paraId="64E5715A" w14:textId="513A7B10" w:rsidR="005D6A61" w:rsidRDefault="005D6A61" w:rsidP="000D321F">
            <w:pPr>
              <w:pStyle w:val="NoSpacing"/>
              <w:rPr>
                <w:b/>
                <w:sz w:val="20"/>
                <w:szCs w:val="20"/>
              </w:rPr>
            </w:pPr>
          </w:p>
          <w:p w14:paraId="4B8FE7D5" w14:textId="6FA954D8" w:rsidR="005D6A61" w:rsidRPr="005D6A61" w:rsidRDefault="005D6A61" w:rsidP="000D321F">
            <w:pPr>
              <w:pStyle w:val="NoSpacing"/>
              <w:rPr>
                <w:bCs/>
                <w:sz w:val="20"/>
                <w:szCs w:val="20"/>
              </w:rPr>
            </w:pPr>
            <w:r>
              <w:rPr>
                <w:bCs/>
                <w:sz w:val="20"/>
                <w:szCs w:val="20"/>
              </w:rPr>
              <w:t>Opdracht 4 uit dit lesmateriaal zou samen met het vak Nederlands opgesteld kunnen worden – bijvoorbeeld door studenten een betoog of een ingezonden brief over dit onderwerp te laten schrijven.</w:t>
            </w:r>
          </w:p>
          <w:p w14:paraId="7C9BA389" w14:textId="1EB7308A" w:rsidR="00737739" w:rsidRPr="003555F2" w:rsidRDefault="00737739" w:rsidP="000D321F">
            <w:pPr>
              <w:pStyle w:val="NoSpacing"/>
              <w:rPr>
                <w:b/>
                <w:sz w:val="20"/>
                <w:szCs w:val="20"/>
              </w:rPr>
            </w:pPr>
          </w:p>
        </w:tc>
      </w:tr>
    </w:tbl>
    <w:p w14:paraId="6998FE00" w14:textId="10A4F75D" w:rsidR="00122DD1" w:rsidRPr="00726022" w:rsidRDefault="00783C19" w:rsidP="00577A36">
      <w:pPr>
        <w:pStyle w:val="NoSpacing"/>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NoSpacing"/>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23359180" w:rsidR="00577A36" w:rsidRPr="00726022" w:rsidRDefault="009817A1" w:rsidP="00CE3034">
            <w:pPr>
              <w:pStyle w:val="NoSpacing"/>
              <w:jc w:val="center"/>
              <w:rPr>
                <w:b/>
                <w:sz w:val="20"/>
                <w:szCs w:val="20"/>
              </w:rPr>
            </w:pPr>
            <w:r>
              <w:rPr>
                <w:b/>
                <w:sz w:val="20"/>
                <w:szCs w:val="20"/>
              </w:rPr>
              <w:t>Materialen</w:t>
            </w:r>
          </w:p>
        </w:tc>
      </w:tr>
      <w:tr w:rsidR="00577A36" w:rsidRPr="00726022" w14:paraId="4EA4EAB0" w14:textId="77777777" w:rsidTr="00BC09F0">
        <w:trPr>
          <w:trHeight w:val="521"/>
        </w:trPr>
        <w:tc>
          <w:tcPr>
            <w:tcW w:w="675" w:type="dxa"/>
            <w:vAlign w:val="center"/>
          </w:tcPr>
          <w:p w14:paraId="70BDE09A" w14:textId="1AEC2648" w:rsidR="00577A36" w:rsidRPr="00726022" w:rsidRDefault="00931DE3" w:rsidP="00BC09F0">
            <w:pPr>
              <w:pStyle w:val="NoSpacing"/>
              <w:jc w:val="center"/>
              <w:rPr>
                <w:sz w:val="20"/>
                <w:szCs w:val="20"/>
              </w:rPr>
            </w:pPr>
            <w:r>
              <w:rPr>
                <w:sz w:val="20"/>
                <w:szCs w:val="20"/>
              </w:rPr>
              <w:t>1</w:t>
            </w:r>
          </w:p>
        </w:tc>
        <w:tc>
          <w:tcPr>
            <w:tcW w:w="8647" w:type="dxa"/>
            <w:vAlign w:val="center"/>
          </w:tcPr>
          <w:p w14:paraId="0BCE2DF2" w14:textId="77777777" w:rsidR="00577A36" w:rsidRPr="00712C05" w:rsidRDefault="0085253A" w:rsidP="00BC09F0">
            <w:pPr>
              <w:pStyle w:val="NoSpacing"/>
              <w:rPr>
                <w:rFonts w:cs="Calibri"/>
                <w:b/>
                <w:sz w:val="20"/>
                <w:szCs w:val="20"/>
              </w:rPr>
            </w:pPr>
            <w:r w:rsidRPr="00712C05">
              <w:rPr>
                <w:rFonts w:cs="Calibri"/>
                <w:b/>
                <w:sz w:val="20"/>
                <w:szCs w:val="20"/>
              </w:rPr>
              <w:t>Toetstaak (casus plus opdrachten)</w:t>
            </w:r>
          </w:p>
          <w:p w14:paraId="50CF10CF" w14:textId="77777777" w:rsidR="00BA66E8" w:rsidRPr="00712C05" w:rsidRDefault="00BA66E8" w:rsidP="00BC09F0">
            <w:pPr>
              <w:pStyle w:val="NoSpacing"/>
              <w:rPr>
                <w:rFonts w:cs="Calibri"/>
                <w:b/>
                <w:sz w:val="20"/>
                <w:szCs w:val="20"/>
              </w:rPr>
            </w:pPr>
          </w:p>
          <w:p w14:paraId="69CF55BF" w14:textId="44A762AB" w:rsidR="00B720CD" w:rsidRPr="00712C05" w:rsidRDefault="00B720CD" w:rsidP="00B720CD">
            <w:pPr>
              <w:rPr>
                <w:rFonts w:ascii="Cambria" w:hAnsi="Cambria" w:cs="Calibri"/>
                <w:sz w:val="20"/>
                <w:szCs w:val="20"/>
              </w:rPr>
            </w:pPr>
            <w:r w:rsidRPr="00712C05">
              <w:rPr>
                <w:rFonts w:ascii="Cambria" w:hAnsi="Cambria" w:cs="Calibri"/>
                <w:sz w:val="20"/>
                <w:szCs w:val="20"/>
              </w:rPr>
              <w:t xml:space="preserve">Sara(17) loopt sinds januari stage bij een kapsalon genaamd </w:t>
            </w:r>
            <w:proofErr w:type="spellStart"/>
            <w:r w:rsidRPr="00712C05">
              <w:rPr>
                <w:rFonts w:ascii="Cambria" w:hAnsi="Cambria" w:cs="Calibri"/>
                <w:sz w:val="20"/>
                <w:szCs w:val="20"/>
              </w:rPr>
              <w:t>Crown</w:t>
            </w:r>
            <w:proofErr w:type="spellEnd"/>
            <w:r w:rsidRPr="00712C05">
              <w:rPr>
                <w:rFonts w:ascii="Cambria" w:hAnsi="Cambria" w:cs="Calibri"/>
                <w:sz w:val="20"/>
                <w:szCs w:val="20"/>
              </w:rPr>
              <w:t xml:space="preserve"> </w:t>
            </w:r>
            <w:proofErr w:type="spellStart"/>
            <w:r w:rsidRPr="00712C05">
              <w:rPr>
                <w:rFonts w:ascii="Cambria" w:hAnsi="Cambria" w:cs="Calibri"/>
                <w:sz w:val="20"/>
                <w:szCs w:val="20"/>
              </w:rPr>
              <w:t>Curls</w:t>
            </w:r>
            <w:proofErr w:type="spellEnd"/>
            <w:r w:rsidRPr="00712C05">
              <w:rPr>
                <w:rFonts w:ascii="Cambria" w:hAnsi="Cambria" w:cs="Calibri"/>
                <w:sz w:val="20"/>
                <w:szCs w:val="20"/>
              </w:rPr>
              <w:t xml:space="preserve"> in Utrecht. Sara doet de opleiding kapper op het </w:t>
            </w:r>
            <w:r w:rsidR="00712C05">
              <w:rPr>
                <w:rFonts w:ascii="Cambria" w:hAnsi="Cambria" w:cs="Calibri"/>
                <w:sz w:val="20"/>
                <w:szCs w:val="20"/>
              </w:rPr>
              <w:t>B</w:t>
            </w:r>
            <w:r w:rsidRPr="00712C05">
              <w:rPr>
                <w:rFonts w:ascii="Cambria" w:hAnsi="Cambria" w:cs="Calibri"/>
                <w:sz w:val="20"/>
                <w:szCs w:val="20"/>
              </w:rPr>
              <w:t xml:space="preserve">eautycollege en zit in leerjaar 1. Sara had moeite om een leuke stage te vinden die bij haar past. Sara heeft interesse in black hair oftewel afro haar. </w:t>
            </w:r>
          </w:p>
          <w:p w14:paraId="5219677D" w14:textId="1B1743B4" w:rsidR="00B720CD" w:rsidRPr="00712C05" w:rsidRDefault="00B720CD" w:rsidP="00B720CD">
            <w:pPr>
              <w:rPr>
                <w:rFonts w:ascii="Cambria" w:hAnsi="Cambria" w:cs="Calibri"/>
                <w:sz w:val="20"/>
                <w:szCs w:val="20"/>
              </w:rPr>
            </w:pPr>
            <w:r w:rsidRPr="00712C05">
              <w:rPr>
                <w:rFonts w:ascii="Cambria" w:hAnsi="Cambria" w:cs="Calibri"/>
                <w:sz w:val="20"/>
                <w:szCs w:val="20"/>
              </w:rPr>
              <w:t>In Nederland is er geen enkele mbo die de opleiding aanbiedt. Er zijn alleen gemengde opleidingen waar Europees haar het meest behandeld wordt. Ook krijgen salons die alleen black hair behandelen geen erkenning. Die erkenning is nodig om officieel stage te mogen lopen. Maar nu heeft Sara een salon gevonden die naast black hair ook Europees haar behandel</w:t>
            </w:r>
            <w:r w:rsidR="001157FE">
              <w:rPr>
                <w:rFonts w:ascii="Cambria" w:hAnsi="Cambria" w:cs="Calibri"/>
                <w:sz w:val="20"/>
                <w:szCs w:val="20"/>
              </w:rPr>
              <w:t>t</w:t>
            </w:r>
            <w:r w:rsidRPr="00712C05">
              <w:rPr>
                <w:rFonts w:ascii="Cambria" w:hAnsi="Cambria" w:cs="Calibri"/>
                <w:sz w:val="20"/>
                <w:szCs w:val="20"/>
              </w:rPr>
              <w:t xml:space="preserve">. En ook erkend is. </w:t>
            </w:r>
          </w:p>
          <w:p w14:paraId="33A3FDDA" w14:textId="7A14C462" w:rsidR="00B720CD" w:rsidRPr="00712C05" w:rsidRDefault="00B720CD" w:rsidP="00B720CD">
            <w:pPr>
              <w:rPr>
                <w:rFonts w:ascii="Cambria" w:hAnsi="Cambria" w:cs="Calibri"/>
                <w:sz w:val="20"/>
                <w:szCs w:val="20"/>
              </w:rPr>
            </w:pPr>
            <w:r w:rsidRPr="00712C05">
              <w:rPr>
                <w:rFonts w:ascii="Cambria" w:hAnsi="Cambria" w:cs="Calibri"/>
                <w:sz w:val="20"/>
                <w:szCs w:val="20"/>
              </w:rPr>
              <w:t xml:space="preserve">Sara is zoals wel eens vaker op </w:t>
            </w:r>
            <w:proofErr w:type="spellStart"/>
            <w:r w:rsidRPr="00712C05">
              <w:rPr>
                <w:rFonts w:ascii="Cambria" w:hAnsi="Cambria" w:cs="Calibri"/>
                <w:sz w:val="20"/>
                <w:szCs w:val="20"/>
              </w:rPr>
              <w:t>social</w:t>
            </w:r>
            <w:proofErr w:type="spellEnd"/>
            <w:r w:rsidRPr="00712C05">
              <w:rPr>
                <w:rFonts w:ascii="Cambria" w:hAnsi="Cambria" w:cs="Calibri"/>
                <w:sz w:val="20"/>
                <w:szCs w:val="20"/>
              </w:rPr>
              <w:t xml:space="preserve"> media wordt gezegd </w:t>
            </w:r>
            <w:proofErr w:type="spellStart"/>
            <w:r w:rsidRPr="001157FE">
              <w:rPr>
                <w:rFonts w:ascii="Cambria" w:hAnsi="Cambria" w:cs="Calibri"/>
                <w:i/>
                <w:iCs/>
                <w:sz w:val="20"/>
                <w:szCs w:val="20"/>
              </w:rPr>
              <w:t>educated</w:t>
            </w:r>
            <w:proofErr w:type="spellEnd"/>
            <w:r w:rsidRPr="00712C05">
              <w:rPr>
                <w:rFonts w:ascii="Cambria" w:hAnsi="Cambria" w:cs="Calibri"/>
                <w:sz w:val="20"/>
                <w:szCs w:val="20"/>
              </w:rPr>
              <w:t xml:space="preserve">. Sara heeft Afrikaanse </w:t>
            </w:r>
            <w:proofErr w:type="spellStart"/>
            <w:r w:rsidRPr="00712C05">
              <w:rPr>
                <w:rFonts w:ascii="Cambria" w:hAnsi="Cambria" w:cs="Calibri"/>
                <w:sz w:val="20"/>
                <w:szCs w:val="20"/>
              </w:rPr>
              <w:t>roots</w:t>
            </w:r>
            <w:proofErr w:type="spellEnd"/>
            <w:r w:rsidR="001C65D4">
              <w:rPr>
                <w:rFonts w:ascii="Cambria" w:hAnsi="Cambria" w:cs="Calibri"/>
                <w:sz w:val="20"/>
                <w:szCs w:val="20"/>
              </w:rPr>
              <w:t xml:space="preserve"> en </w:t>
            </w:r>
            <w:r w:rsidRPr="00712C05">
              <w:rPr>
                <w:rFonts w:ascii="Cambria" w:hAnsi="Cambria" w:cs="Calibri"/>
                <w:sz w:val="20"/>
                <w:szCs w:val="20"/>
              </w:rPr>
              <w:t xml:space="preserve">heeft veel over de geschiedenis van haar voorouders gelezen. </w:t>
            </w:r>
          </w:p>
          <w:p w14:paraId="354E6D10" w14:textId="77777777" w:rsidR="00B720CD" w:rsidRPr="00712C05" w:rsidRDefault="00B720CD" w:rsidP="00B720CD">
            <w:pPr>
              <w:rPr>
                <w:rFonts w:ascii="Cambria" w:hAnsi="Cambria" w:cs="Calibri"/>
                <w:sz w:val="20"/>
                <w:szCs w:val="20"/>
              </w:rPr>
            </w:pPr>
            <w:proofErr w:type="spellStart"/>
            <w:r w:rsidRPr="00712C05">
              <w:rPr>
                <w:rFonts w:ascii="Cambria" w:hAnsi="Cambria" w:cs="Calibri"/>
                <w:sz w:val="20"/>
                <w:szCs w:val="20"/>
              </w:rPr>
              <w:lastRenderedPageBreak/>
              <w:t>Crown</w:t>
            </w:r>
            <w:proofErr w:type="spellEnd"/>
            <w:r w:rsidRPr="00712C05">
              <w:rPr>
                <w:rFonts w:ascii="Cambria" w:hAnsi="Cambria" w:cs="Calibri"/>
                <w:sz w:val="20"/>
                <w:szCs w:val="20"/>
              </w:rPr>
              <w:t xml:space="preserve"> </w:t>
            </w:r>
            <w:proofErr w:type="spellStart"/>
            <w:r w:rsidRPr="00712C05">
              <w:rPr>
                <w:rFonts w:ascii="Cambria" w:hAnsi="Cambria" w:cs="Calibri"/>
                <w:sz w:val="20"/>
                <w:szCs w:val="20"/>
              </w:rPr>
              <w:t>Curls</w:t>
            </w:r>
            <w:proofErr w:type="spellEnd"/>
            <w:r w:rsidRPr="00712C05">
              <w:rPr>
                <w:rFonts w:ascii="Cambria" w:hAnsi="Cambria" w:cs="Calibri"/>
                <w:sz w:val="20"/>
                <w:szCs w:val="20"/>
              </w:rPr>
              <w:t xml:space="preserve"> is een salon waar black hair centraal staat. Dit kan krullend haar maar ook kroeshaar zijn. Deze haartypen hebben een andere verzorging nodig dan Europees haar. Ook bieden ze behandelingen aan zoals relaxen (stijl maken van het haar), vlechten, </w:t>
            </w:r>
            <w:proofErr w:type="spellStart"/>
            <w:r w:rsidRPr="00712C05">
              <w:rPr>
                <w:rFonts w:ascii="Cambria" w:hAnsi="Cambria" w:cs="Calibri"/>
                <w:sz w:val="20"/>
                <w:szCs w:val="20"/>
              </w:rPr>
              <w:t>weaven</w:t>
            </w:r>
            <w:proofErr w:type="spellEnd"/>
            <w:r w:rsidRPr="00712C05">
              <w:rPr>
                <w:rFonts w:ascii="Cambria" w:hAnsi="Cambria" w:cs="Calibri"/>
                <w:sz w:val="20"/>
                <w:szCs w:val="20"/>
              </w:rPr>
              <w:t xml:space="preserve"> en kleuren. </w:t>
            </w:r>
          </w:p>
          <w:p w14:paraId="1CBAC2A0" w14:textId="61B0961B" w:rsidR="00B720CD" w:rsidRPr="00712C05" w:rsidRDefault="00B720CD" w:rsidP="00B720CD">
            <w:pPr>
              <w:rPr>
                <w:rFonts w:ascii="Cambria" w:hAnsi="Cambria" w:cs="Calibri"/>
                <w:sz w:val="20"/>
                <w:szCs w:val="20"/>
              </w:rPr>
            </w:pPr>
            <w:r w:rsidRPr="00712C05">
              <w:rPr>
                <w:rFonts w:ascii="Cambria" w:hAnsi="Cambria" w:cs="Calibri"/>
                <w:sz w:val="20"/>
                <w:szCs w:val="20"/>
              </w:rPr>
              <w:t>Vaak komen er klanten met Europees haar die vlechten willen. En Sara begrijpt niet waarom de eigenaresse dit accepteert. Tijdens het eerste gesprek vertelde de eigenaresse dat ze ook geld moet verdienen om de zaak te kunnen blijven runnen. Sara voelt zich hier niet goed bij en wil straks geen klanten vlechten met Europees haar</w:t>
            </w:r>
            <w:r w:rsidR="00EA6B13">
              <w:rPr>
                <w:rFonts w:ascii="Cambria" w:hAnsi="Cambria" w:cs="Calibri"/>
                <w:sz w:val="20"/>
                <w:szCs w:val="20"/>
              </w:rPr>
              <w:t xml:space="preserve"> - t</w:t>
            </w:r>
            <w:r w:rsidRPr="00712C05">
              <w:rPr>
                <w:rFonts w:ascii="Cambria" w:hAnsi="Cambria" w:cs="Calibri"/>
                <w:sz w:val="20"/>
                <w:szCs w:val="20"/>
              </w:rPr>
              <w:t xml:space="preserve">erwijl ze hier heel goed in is.  </w:t>
            </w:r>
          </w:p>
          <w:p w14:paraId="3DDB770D" w14:textId="77777777" w:rsidR="00BA66E8" w:rsidRDefault="00B720CD" w:rsidP="00C7357E">
            <w:pPr>
              <w:rPr>
                <w:rFonts w:ascii="Cambria" w:hAnsi="Cambria" w:cs="Calibri"/>
                <w:sz w:val="20"/>
                <w:szCs w:val="20"/>
              </w:rPr>
            </w:pPr>
            <w:r w:rsidRPr="00712C05">
              <w:rPr>
                <w:rFonts w:ascii="Cambria" w:hAnsi="Cambria" w:cs="Calibri"/>
                <w:sz w:val="20"/>
                <w:szCs w:val="20"/>
              </w:rPr>
              <w:t xml:space="preserve">Sara wil eigenlijk echt bij deze salon stage lopen maar loopt tegen haar eigen principes aan. </w:t>
            </w:r>
            <w:r w:rsidR="00C7357E" w:rsidRPr="00712C05">
              <w:rPr>
                <w:rFonts w:ascii="Cambria" w:hAnsi="Cambria" w:cs="Calibri"/>
                <w:sz w:val="20"/>
                <w:szCs w:val="20"/>
              </w:rPr>
              <w:t xml:space="preserve">Daarnaast is ze bang dat ze discussies krijgt met vrienden omdat ze bij een salon stage loopt die ook Europees haar vlecht en daar haar geld mee verdient. </w:t>
            </w:r>
            <w:r w:rsidRPr="00712C05">
              <w:rPr>
                <w:rFonts w:ascii="Cambria" w:hAnsi="Cambria" w:cs="Calibri"/>
                <w:sz w:val="20"/>
                <w:szCs w:val="20"/>
              </w:rPr>
              <w:t xml:space="preserve">Ook heeft ze veel moeite gehad om een stage te vinden. Nu heeft ze er </w:t>
            </w:r>
            <w:r w:rsidR="00FD73C6">
              <w:rPr>
                <w:rFonts w:ascii="Cambria" w:hAnsi="Cambria" w:cs="Calibri"/>
                <w:sz w:val="20"/>
                <w:szCs w:val="20"/>
              </w:rPr>
              <w:t>een</w:t>
            </w:r>
            <w:r w:rsidRPr="00712C05">
              <w:rPr>
                <w:rFonts w:ascii="Cambria" w:hAnsi="Cambria" w:cs="Calibri"/>
                <w:sz w:val="20"/>
                <w:szCs w:val="20"/>
              </w:rPr>
              <w:t xml:space="preserve"> en is ze bang dat ze wordt weggestuurd omdat ze geen Europees haar wil vlechten. </w:t>
            </w:r>
          </w:p>
          <w:p w14:paraId="01F05CC2" w14:textId="77777777" w:rsidR="0076679A" w:rsidRDefault="0076679A" w:rsidP="00C7357E">
            <w:pPr>
              <w:rPr>
                <w:rFonts w:ascii="Cambria" w:hAnsi="Cambria" w:cs="Calibri"/>
                <w:sz w:val="20"/>
                <w:szCs w:val="20"/>
              </w:rPr>
            </w:pPr>
          </w:p>
          <w:p w14:paraId="633BC475" w14:textId="7BB7F6A4" w:rsidR="0076679A" w:rsidRDefault="0076679A" w:rsidP="00C7357E">
            <w:pPr>
              <w:rPr>
                <w:rFonts w:ascii="Cambria" w:hAnsi="Cambria" w:cs="Calibri"/>
                <w:sz w:val="20"/>
                <w:szCs w:val="20"/>
                <w:u w:val="single"/>
              </w:rPr>
            </w:pPr>
            <w:r w:rsidRPr="00B8743C">
              <w:rPr>
                <w:rFonts w:ascii="Cambria" w:hAnsi="Cambria" w:cs="Calibri"/>
                <w:sz w:val="20"/>
                <w:szCs w:val="20"/>
                <w:u w:val="single"/>
              </w:rPr>
              <w:t>Opdracht 1</w:t>
            </w:r>
          </w:p>
          <w:p w14:paraId="5B7DE830" w14:textId="66DC493D" w:rsidR="00B8743C" w:rsidRDefault="008B58EF" w:rsidP="00C7357E">
            <w:pPr>
              <w:rPr>
                <w:rFonts w:ascii="Cambria" w:hAnsi="Cambria" w:cs="Calibri"/>
                <w:sz w:val="20"/>
                <w:szCs w:val="20"/>
              </w:rPr>
            </w:pPr>
            <w:r>
              <w:rPr>
                <w:rFonts w:ascii="Cambria" w:hAnsi="Cambria" w:cs="Calibri"/>
                <w:sz w:val="20"/>
                <w:szCs w:val="20"/>
              </w:rPr>
              <w:t xml:space="preserve">Bespreek met elkaar waarom Sara moeite heeft met het invlechten van Europees haar. </w:t>
            </w:r>
            <w:r w:rsidR="00EC33C8">
              <w:rPr>
                <w:rFonts w:ascii="Cambria" w:hAnsi="Cambria" w:cs="Calibri"/>
                <w:sz w:val="20"/>
                <w:szCs w:val="20"/>
              </w:rPr>
              <w:t>Maak eventueel gebruik van internetbronnen. Kijk bijvoorbeeld naar:</w:t>
            </w:r>
          </w:p>
          <w:p w14:paraId="2BF2A10C" w14:textId="32748AEA" w:rsidR="00EC33C8" w:rsidRDefault="00000000" w:rsidP="00F1715E">
            <w:pPr>
              <w:pStyle w:val="ListParagraph"/>
              <w:numPr>
                <w:ilvl w:val="0"/>
                <w:numId w:val="4"/>
              </w:numPr>
              <w:rPr>
                <w:rFonts w:ascii="Cambria" w:hAnsi="Cambria" w:cs="Calibri"/>
                <w:sz w:val="20"/>
                <w:szCs w:val="20"/>
              </w:rPr>
            </w:pPr>
            <w:hyperlink r:id="rId11" w:history="1">
              <w:r w:rsidR="00B8110E" w:rsidRPr="00B8110E">
                <w:rPr>
                  <w:rStyle w:val="Hyperlink"/>
                  <w:rFonts w:ascii="Cambria" w:hAnsi="Cambria" w:cs="Calibri"/>
                  <w:sz w:val="20"/>
                  <w:szCs w:val="20"/>
                </w:rPr>
                <w:t>https://atria.nl/haargeschiedenis/kunst-en-cultuur/kroeshaar-en-dan/</w:t>
              </w:r>
            </w:hyperlink>
            <w:r w:rsidR="00B8110E" w:rsidRPr="00B8110E">
              <w:rPr>
                <w:rFonts w:ascii="Cambria" w:hAnsi="Cambria" w:cs="Calibri"/>
                <w:sz w:val="20"/>
                <w:szCs w:val="20"/>
              </w:rPr>
              <w:t xml:space="preserve"> </w:t>
            </w:r>
          </w:p>
          <w:p w14:paraId="3C020A13" w14:textId="08178E5C" w:rsidR="008C1898" w:rsidRDefault="00000000" w:rsidP="00F1715E">
            <w:pPr>
              <w:pStyle w:val="ListParagraph"/>
              <w:numPr>
                <w:ilvl w:val="0"/>
                <w:numId w:val="4"/>
              </w:numPr>
              <w:rPr>
                <w:rFonts w:ascii="Cambria" w:hAnsi="Cambria" w:cs="Calibri"/>
                <w:sz w:val="20"/>
                <w:szCs w:val="20"/>
              </w:rPr>
            </w:pPr>
            <w:hyperlink r:id="rId12" w:history="1">
              <w:r w:rsidR="008C1898" w:rsidRPr="004D4002">
                <w:rPr>
                  <w:rStyle w:val="Hyperlink"/>
                  <w:rFonts w:ascii="Cambria" w:hAnsi="Cambria" w:cs="Calibri"/>
                  <w:sz w:val="20"/>
                  <w:szCs w:val="20"/>
                </w:rPr>
                <w:t>https://www.bnnvara.nl/joop/artikelen/kroeshaar-ontworteld</w:t>
              </w:r>
            </w:hyperlink>
            <w:r w:rsidR="008C1898">
              <w:rPr>
                <w:rFonts w:ascii="Cambria" w:hAnsi="Cambria" w:cs="Calibri"/>
                <w:sz w:val="20"/>
                <w:szCs w:val="20"/>
              </w:rPr>
              <w:t xml:space="preserve"> </w:t>
            </w:r>
          </w:p>
          <w:p w14:paraId="0ABD2363" w14:textId="0A291688" w:rsidR="008C1898" w:rsidRDefault="001F7975" w:rsidP="008C1898">
            <w:pPr>
              <w:rPr>
                <w:rFonts w:ascii="Cambria" w:hAnsi="Cambria" w:cs="Calibri"/>
                <w:sz w:val="20"/>
                <w:szCs w:val="20"/>
              </w:rPr>
            </w:pPr>
            <w:r>
              <w:rPr>
                <w:rFonts w:ascii="Cambria" w:hAnsi="Cambria" w:cs="Calibri"/>
                <w:sz w:val="20"/>
                <w:szCs w:val="20"/>
              </w:rPr>
              <w:t xml:space="preserve">Schrijf de redenen die Sara zou kunnen hebben op. </w:t>
            </w:r>
          </w:p>
          <w:p w14:paraId="65D067A7" w14:textId="1B50CD8D" w:rsidR="001F7975" w:rsidRDefault="001F7975" w:rsidP="008C1898">
            <w:pPr>
              <w:rPr>
                <w:rFonts w:ascii="Cambria" w:hAnsi="Cambria" w:cs="Calibri"/>
                <w:sz w:val="20"/>
                <w:szCs w:val="20"/>
              </w:rPr>
            </w:pPr>
          </w:p>
          <w:p w14:paraId="05EA5D83" w14:textId="3B83F18C" w:rsidR="001F7975" w:rsidRPr="00233EE2" w:rsidRDefault="001F7975" w:rsidP="008C1898">
            <w:pPr>
              <w:rPr>
                <w:rFonts w:ascii="Cambria" w:hAnsi="Cambria" w:cs="Calibri"/>
                <w:sz w:val="20"/>
                <w:szCs w:val="20"/>
                <w:u w:val="single"/>
              </w:rPr>
            </w:pPr>
            <w:r w:rsidRPr="00233EE2">
              <w:rPr>
                <w:rFonts w:ascii="Cambria" w:hAnsi="Cambria" w:cs="Calibri"/>
                <w:sz w:val="20"/>
                <w:szCs w:val="20"/>
                <w:u w:val="single"/>
              </w:rPr>
              <w:t>Opdracht 2</w:t>
            </w:r>
          </w:p>
          <w:p w14:paraId="4FD65902" w14:textId="3A2283A7" w:rsidR="001F7975" w:rsidRDefault="004E4BDA" w:rsidP="008C1898">
            <w:pPr>
              <w:rPr>
                <w:rFonts w:ascii="Cambria" w:hAnsi="Cambria" w:cs="Calibri"/>
                <w:sz w:val="20"/>
                <w:szCs w:val="20"/>
              </w:rPr>
            </w:pPr>
            <w:r>
              <w:rPr>
                <w:rFonts w:ascii="Cambria" w:hAnsi="Cambria" w:cs="Calibri"/>
                <w:sz w:val="20"/>
                <w:szCs w:val="20"/>
              </w:rPr>
              <w:t>In september 2020 kreeg de zangeres Adele veel kritiek</w:t>
            </w:r>
            <w:r w:rsidR="00DF1D09">
              <w:rPr>
                <w:rFonts w:ascii="Cambria" w:hAnsi="Cambria" w:cs="Calibri"/>
                <w:sz w:val="20"/>
                <w:szCs w:val="20"/>
              </w:rPr>
              <w:t>, omdat ze zogenaamde ‘</w:t>
            </w:r>
            <w:proofErr w:type="spellStart"/>
            <w:r w:rsidR="00DF1D09">
              <w:rPr>
                <w:rFonts w:ascii="Cambria" w:hAnsi="Cambria" w:cs="Calibri"/>
                <w:sz w:val="20"/>
                <w:szCs w:val="20"/>
              </w:rPr>
              <w:t>bantu</w:t>
            </w:r>
            <w:proofErr w:type="spellEnd"/>
            <w:r w:rsidR="00DF1D09">
              <w:rPr>
                <w:rFonts w:ascii="Cambria" w:hAnsi="Cambria" w:cs="Calibri"/>
                <w:sz w:val="20"/>
                <w:szCs w:val="20"/>
              </w:rPr>
              <w:t xml:space="preserve">-knotjes’ droeg. </w:t>
            </w:r>
          </w:p>
          <w:p w14:paraId="59216A65" w14:textId="01E0D2D2" w:rsidR="00DF1D09" w:rsidRDefault="00DF1D09" w:rsidP="00F1715E">
            <w:pPr>
              <w:pStyle w:val="ListParagraph"/>
              <w:numPr>
                <w:ilvl w:val="0"/>
                <w:numId w:val="5"/>
              </w:numPr>
              <w:rPr>
                <w:rFonts w:ascii="Cambria" w:hAnsi="Cambria" w:cs="Calibri"/>
                <w:sz w:val="20"/>
                <w:szCs w:val="20"/>
              </w:rPr>
            </w:pPr>
            <w:r>
              <w:rPr>
                <w:rFonts w:ascii="Cambria" w:hAnsi="Cambria" w:cs="Calibri"/>
                <w:sz w:val="20"/>
                <w:szCs w:val="20"/>
              </w:rPr>
              <w:t xml:space="preserve">Lees dit artikel als achtergrond: </w:t>
            </w:r>
            <w:hyperlink r:id="rId13" w:history="1">
              <w:r w:rsidR="003C34D2" w:rsidRPr="004D4002">
                <w:rPr>
                  <w:rStyle w:val="Hyperlink"/>
                  <w:rFonts w:ascii="Cambria" w:hAnsi="Cambria" w:cs="Calibri"/>
                  <w:sz w:val="20"/>
                  <w:szCs w:val="20"/>
                </w:rPr>
                <w:t>https://www.rtlnieuws.nl/editienl/artikel/5180833/ophef-kapsel-adele-cultural-appropriation-afrikaanse-haardrachten</w:t>
              </w:r>
            </w:hyperlink>
            <w:r w:rsidR="003C34D2">
              <w:rPr>
                <w:rFonts w:ascii="Cambria" w:hAnsi="Cambria" w:cs="Calibri"/>
                <w:sz w:val="20"/>
                <w:szCs w:val="20"/>
              </w:rPr>
              <w:t xml:space="preserve"> </w:t>
            </w:r>
          </w:p>
          <w:p w14:paraId="290483DA" w14:textId="05CB1155" w:rsidR="003C34D2" w:rsidRDefault="00703135" w:rsidP="00F1715E">
            <w:pPr>
              <w:pStyle w:val="ListParagraph"/>
              <w:numPr>
                <w:ilvl w:val="0"/>
                <w:numId w:val="5"/>
              </w:numPr>
              <w:rPr>
                <w:rFonts w:ascii="Cambria" w:hAnsi="Cambria" w:cs="Calibri"/>
                <w:sz w:val="20"/>
                <w:szCs w:val="20"/>
              </w:rPr>
            </w:pPr>
            <w:r>
              <w:rPr>
                <w:rFonts w:ascii="Cambria" w:hAnsi="Cambria" w:cs="Calibri"/>
                <w:sz w:val="20"/>
                <w:szCs w:val="20"/>
              </w:rPr>
              <w:t>In de discussie over het kapsel van Adele staat het begrip ‘</w:t>
            </w:r>
            <w:proofErr w:type="spellStart"/>
            <w:r>
              <w:rPr>
                <w:rFonts w:ascii="Cambria" w:hAnsi="Cambria" w:cs="Calibri"/>
                <w:sz w:val="20"/>
                <w:szCs w:val="20"/>
              </w:rPr>
              <w:t>cultural</w:t>
            </w:r>
            <w:proofErr w:type="spellEnd"/>
            <w:r>
              <w:rPr>
                <w:rFonts w:ascii="Cambria" w:hAnsi="Cambria" w:cs="Calibri"/>
                <w:sz w:val="20"/>
                <w:szCs w:val="20"/>
              </w:rPr>
              <w:t xml:space="preserve"> </w:t>
            </w:r>
            <w:proofErr w:type="spellStart"/>
            <w:r>
              <w:rPr>
                <w:rFonts w:ascii="Cambria" w:hAnsi="Cambria" w:cs="Calibri"/>
                <w:sz w:val="20"/>
                <w:szCs w:val="20"/>
              </w:rPr>
              <w:t>appropriation</w:t>
            </w:r>
            <w:proofErr w:type="spellEnd"/>
            <w:r>
              <w:rPr>
                <w:rFonts w:ascii="Cambria" w:hAnsi="Cambria" w:cs="Calibri"/>
                <w:sz w:val="20"/>
                <w:szCs w:val="20"/>
              </w:rPr>
              <w:t>’</w:t>
            </w:r>
            <w:r w:rsidR="00233EE2">
              <w:rPr>
                <w:rFonts w:ascii="Cambria" w:hAnsi="Cambria" w:cs="Calibri"/>
                <w:sz w:val="20"/>
                <w:szCs w:val="20"/>
              </w:rPr>
              <w:t xml:space="preserve"> centraal, oftewel ‘culturele toe-eigening’. </w:t>
            </w:r>
            <w:r w:rsidR="005443A4">
              <w:rPr>
                <w:rFonts w:ascii="Cambria" w:hAnsi="Cambria" w:cs="Calibri"/>
                <w:sz w:val="20"/>
                <w:szCs w:val="20"/>
              </w:rPr>
              <w:t>L</w:t>
            </w:r>
            <w:r w:rsidR="00EE3173">
              <w:rPr>
                <w:rFonts w:ascii="Cambria" w:hAnsi="Cambria" w:cs="Calibri"/>
                <w:sz w:val="20"/>
                <w:szCs w:val="20"/>
              </w:rPr>
              <w:t xml:space="preserve">ees onderstaand artikel en probeer in je eigen woorden uit te leggen van ‘culturele toe-eigening’ is. </w:t>
            </w:r>
            <w:r>
              <w:rPr>
                <w:rFonts w:ascii="Cambria" w:hAnsi="Cambria" w:cs="Calibri"/>
                <w:sz w:val="20"/>
                <w:szCs w:val="20"/>
              </w:rPr>
              <w:t xml:space="preserve"> </w:t>
            </w:r>
            <w:hyperlink r:id="rId14" w:history="1">
              <w:r w:rsidR="00EE3173" w:rsidRPr="004D4002">
                <w:rPr>
                  <w:rStyle w:val="Hyperlink"/>
                  <w:rFonts w:ascii="Cambria" w:hAnsi="Cambria" w:cs="Calibri"/>
                  <w:sz w:val="20"/>
                  <w:szCs w:val="20"/>
                </w:rPr>
                <w:t>https://www.cosmopolitan.com/nl/lifestyle/a33861551/cultural-appreciation-cultural-appropriation-uitleg/</w:t>
              </w:r>
            </w:hyperlink>
            <w:r w:rsidR="00EE3173">
              <w:rPr>
                <w:rFonts w:ascii="Cambria" w:hAnsi="Cambria" w:cs="Calibri"/>
                <w:sz w:val="20"/>
                <w:szCs w:val="20"/>
              </w:rPr>
              <w:t xml:space="preserve"> </w:t>
            </w:r>
          </w:p>
          <w:p w14:paraId="5A649A82" w14:textId="77777777" w:rsidR="003B6976" w:rsidRDefault="003B6976" w:rsidP="003B6976">
            <w:pPr>
              <w:pStyle w:val="ListParagraph"/>
              <w:rPr>
                <w:rFonts w:ascii="Cambria" w:hAnsi="Cambria" w:cs="Calibri"/>
                <w:sz w:val="20"/>
                <w:szCs w:val="20"/>
              </w:rPr>
            </w:pPr>
          </w:p>
          <w:p w14:paraId="5E667A62" w14:textId="6A70D5E8" w:rsidR="00264AD8" w:rsidRPr="003B6976" w:rsidRDefault="003B6976" w:rsidP="00264AD8">
            <w:pPr>
              <w:rPr>
                <w:rFonts w:ascii="Cambria" w:hAnsi="Cambria" w:cs="Calibri"/>
                <w:sz w:val="20"/>
                <w:szCs w:val="20"/>
                <w:u w:val="single"/>
              </w:rPr>
            </w:pPr>
            <w:r w:rsidRPr="003B6976">
              <w:rPr>
                <w:rFonts w:ascii="Cambria" w:hAnsi="Cambria" w:cs="Calibri"/>
                <w:sz w:val="20"/>
                <w:szCs w:val="20"/>
                <w:u w:val="single"/>
              </w:rPr>
              <w:t>Opdracht 3</w:t>
            </w:r>
          </w:p>
          <w:p w14:paraId="174473A1" w14:textId="1FCEDB70" w:rsidR="0076679A" w:rsidRDefault="003B6976" w:rsidP="00C7357E">
            <w:pPr>
              <w:rPr>
                <w:rFonts w:ascii="Cambria" w:hAnsi="Cambria" w:cs="Calibri"/>
                <w:sz w:val="20"/>
                <w:szCs w:val="20"/>
              </w:rPr>
            </w:pPr>
            <w:r>
              <w:rPr>
                <w:rFonts w:ascii="Cambria" w:hAnsi="Cambria" w:cs="Calibri"/>
                <w:sz w:val="20"/>
                <w:szCs w:val="20"/>
              </w:rPr>
              <w:t xml:space="preserve">Kijk weer eens naar de </w:t>
            </w:r>
            <w:r w:rsidR="00FB5C62">
              <w:rPr>
                <w:rFonts w:ascii="Cambria" w:hAnsi="Cambria" w:cs="Calibri"/>
                <w:sz w:val="20"/>
                <w:szCs w:val="20"/>
              </w:rPr>
              <w:t xml:space="preserve">casus van Sara. Wat zou jij doen als je in Sara’s positie was? </w:t>
            </w:r>
            <w:r w:rsidR="002A1B7B">
              <w:rPr>
                <w:rFonts w:ascii="Cambria" w:hAnsi="Cambria" w:cs="Calibri"/>
                <w:sz w:val="20"/>
                <w:szCs w:val="20"/>
              </w:rPr>
              <w:t xml:space="preserve">Gebruik in je antwoord </w:t>
            </w:r>
            <w:r w:rsidR="00E00D59">
              <w:rPr>
                <w:rFonts w:ascii="Cambria" w:hAnsi="Cambria" w:cs="Calibri"/>
                <w:sz w:val="20"/>
                <w:szCs w:val="20"/>
              </w:rPr>
              <w:t>je</w:t>
            </w:r>
            <w:r w:rsidR="002A1B7B">
              <w:rPr>
                <w:rFonts w:ascii="Cambria" w:hAnsi="Cambria" w:cs="Calibri"/>
                <w:sz w:val="20"/>
                <w:szCs w:val="20"/>
              </w:rPr>
              <w:t xml:space="preserve"> kennis van de geschiedenis van black hair en het begrip ‘culturele toe-eigening’. </w:t>
            </w:r>
          </w:p>
          <w:p w14:paraId="0A58BE18" w14:textId="77777777" w:rsidR="00FB5C62" w:rsidRDefault="00FB5C62" w:rsidP="00C7357E">
            <w:pPr>
              <w:rPr>
                <w:rFonts w:ascii="Cambria" w:hAnsi="Cambria" w:cs="Calibri"/>
                <w:sz w:val="20"/>
                <w:szCs w:val="20"/>
              </w:rPr>
            </w:pPr>
          </w:p>
          <w:p w14:paraId="250AED31" w14:textId="77777777" w:rsidR="00FB5C62" w:rsidRPr="00E43A73" w:rsidRDefault="00FB5C62" w:rsidP="00C7357E">
            <w:pPr>
              <w:rPr>
                <w:rFonts w:ascii="Cambria" w:hAnsi="Cambria" w:cs="Calibri"/>
                <w:sz w:val="20"/>
                <w:szCs w:val="20"/>
                <w:u w:val="single"/>
              </w:rPr>
            </w:pPr>
            <w:r w:rsidRPr="00E43A73">
              <w:rPr>
                <w:rFonts w:ascii="Cambria" w:hAnsi="Cambria" w:cs="Calibri"/>
                <w:sz w:val="20"/>
                <w:szCs w:val="20"/>
                <w:u w:val="single"/>
              </w:rPr>
              <w:t>Opdracht 4</w:t>
            </w:r>
          </w:p>
          <w:p w14:paraId="2666BE72" w14:textId="4D33700C" w:rsidR="00FB5C62" w:rsidRPr="00BA52CF" w:rsidRDefault="005302FA" w:rsidP="00C7357E">
            <w:pPr>
              <w:rPr>
                <w:rFonts w:ascii="Cambria" w:hAnsi="Cambria" w:cs="Calibri"/>
                <w:sz w:val="20"/>
                <w:szCs w:val="20"/>
              </w:rPr>
            </w:pPr>
            <w:r>
              <w:rPr>
                <w:rFonts w:ascii="Cambria" w:hAnsi="Cambria" w:cs="Calibri"/>
                <w:sz w:val="20"/>
                <w:szCs w:val="20"/>
              </w:rPr>
              <w:lastRenderedPageBreak/>
              <w:t xml:space="preserve">Wat vind je ervan dat </w:t>
            </w:r>
            <w:r w:rsidR="00315681">
              <w:rPr>
                <w:rFonts w:ascii="Cambria" w:hAnsi="Cambria" w:cs="Calibri"/>
                <w:sz w:val="20"/>
                <w:szCs w:val="20"/>
              </w:rPr>
              <w:t xml:space="preserve">er maar weinig erkende stageplekken zijn voor black hair? En nauwelijks mogelijkheden voor een opleiding black hair? </w:t>
            </w:r>
            <w:r w:rsidR="00E43A73">
              <w:rPr>
                <w:rFonts w:ascii="Cambria" w:hAnsi="Cambria" w:cs="Calibri"/>
                <w:sz w:val="20"/>
                <w:szCs w:val="20"/>
              </w:rPr>
              <w:t>Onderbouw je standpunt met argumenten en kennis uit de eerste 3 opdrachten.</w:t>
            </w:r>
          </w:p>
        </w:tc>
      </w:tr>
      <w:tr w:rsidR="000D321F" w:rsidRPr="00726022" w14:paraId="040E2C5D" w14:textId="77777777" w:rsidTr="00BC09F0">
        <w:trPr>
          <w:trHeight w:val="521"/>
        </w:trPr>
        <w:tc>
          <w:tcPr>
            <w:tcW w:w="675" w:type="dxa"/>
            <w:vAlign w:val="center"/>
          </w:tcPr>
          <w:p w14:paraId="5EE89C2E" w14:textId="3F62D3F4" w:rsidR="000D321F" w:rsidRPr="00726022" w:rsidRDefault="00A23DD8" w:rsidP="00BC09F0">
            <w:pPr>
              <w:pStyle w:val="NoSpacing"/>
              <w:jc w:val="center"/>
              <w:rPr>
                <w:sz w:val="20"/>
                <w:szCs w:val="20"/>
              </w:rPr>
            </w:pPr>
            <w:r>
              <w:rPr>
                <w:sz w:val="20"/>
                <w:szCs w:val="20"/>
              </w:rPr>
              <w:lastRenderedPageBreak/>
              <w:t>2</w:t>
            </w:r>
          </w:p>
        </w:tc>
        <w:tc>
          <w:tcPr>
            <w:tcW w:w="8647" w:type="dxa"/>
            <w:vAlign w:val="center"/>
          </w:tcPr>
          <w:p w14:paraId="4A6D2CCD" w14:textId="77777777" w:rsidR="00686205" w:rsidRDefault="00686205" w:rsidP="000D321F">
            <w:pPr>
              <w:pStyle w:val="NoSpacing"/>
              <w:rPr>
                <w:b/>
                <w:sz w:val="20"/>
                <w:szCs w:val="20"/>
              </w:rPr>
            </w:pPr>
          </w:p>
          <w:p w14:paraId="57150230" w14:textId="527891E7" w:rsidR="000D321F" w:rsidRDefault="00A23DD8" w:rsidP="000D321F">
            <w:pPr>
              <w:pStyle w:val="NoSpacing"/>
              <w:rPr>
                <w:b/>
                <w:sz w:val="20"/>
                <w:szCs w:val="20"/>
              </w:rPr>
            </w:pPr>
            <w:r>
              <w:rPr>
                <w:b/>
                <w:sz w:val="20"/>
                <w:szCs w:val="20"/>
              </w:rPr>
              <w:t>Antwoordmodel / uitwerking</w:t>
            </w:r>
            <w:r w:rsidR="00686205">
              <w:rPr>
                <w:b/>
                <w:sz w:val="20"/>
                <w:szCs w:val="20"/>
              </w:rPr>
              <w:t xml:space="preserve"> </w:t>
            </w:r>
            <w:r w:rsidR="005D6A61">
              <w:rPr>
                <w:b/>
                <w:sz w:val="20"/>
                <w:szCs w:val="20"/>
              </w:rPr>
              <w:t>van opdracht 3</w:t>
            </w:r>
          </w:p>
          <w:p w14:paraId="7BEBF68B" w14:textId="265E3A6B" w:rsidR="007B786E" w:rsidRDefault="007B786E" w:rsidP="000D321F">
            <w:pPr>
              <w:pStyle w:val="NoSpacing"/>
              <w:rPr>
                <w:b/>
                <w:sz w:val="20"/>
                <w:szCs w:val="20"/>
              </w:rPr>
            </w:pPr>
          </w:p>
          <w:p w14:paraId="70D4DB27" w14:textId="678F7CB2" w:rsidR="007B786E" w:rsidRDefault="007B786E" w:rsidP="007B786E">
            <w:pPr>
              <w:pStyle w:val="NoSpacing"/>
              <w:rPr>
                <w:bCs/>
                <w:sz w:val="20"/>
                <w:szCs w:val="20"/>
              </w:rPr>
            </w:pPr>
            <w:r w:rsidRPr="007B786E">
              <w:rPr>
                <w:bCs/>
                <w:sz w:val="20"/>
                <w:szCs w:val="20"/>
                <w:u w:val="single"/>
              </w:rPr>
              <w:t>Voorbeeldmatige uitwerking van een vaardige student</w:t>
            </w:r>
            <w:r w:rsidRPr="007B786E">
              <w:rPr>
                <w:bCs/>
                <w:sz w:val="20"/>
                <w:szCs w:val="20"/>
              </w:rPr>
              <w:t xml:space="preserve"> </w:t>
            </w:r>
          </w:p>
          <w:p w14:paraId="45997B08" w14:textId="43E8CFE2" w:rsidR="001027FB" w:rsidRPr="00375381" w:rsidRDefault="00375381" w:rsidP="00090AC7">
            <w:pPr>
              <w:pStyle w:val="NoSpacing"/>
              <w:rPr>
                <w:bCs/>
                <w:i/>
                <w:iCs/>
                <w:sz w:val="20"/>
                <w:szCs w:val="20"/>
              </w:rPr>
            </w:pPr>
            <w:r w:rsidRPr="00375381">
              <w:rPr>
                <w:bCs/>
                <w:i/>
                <w:iCs/>
                <w:sz w:val="20"/>
                <w:szCs w:val="20"/>
              </w:rPr>
              <w:t>Ik ga in gesprek met stage en mijn studentcoach over mijn waarden en normen en onderbouw dit met kennis die ik heb en heb opgezocht.</w:t>
            </w:r>
            <w:r w:rsidR="00D5457F">
              <w:rPr>
                <w:bCs/>
                <w:i/>
                <w:iCs/>
                <w:sz w:val="20"/>
                <w:szCs w:val="20"/>
              </w:rPr>
              <w:t xml:space="preserve"> Ik wil ook graag het perspectief van de </w:t>
            </w:r>
            <w:r w:rsidR="008D7E51">
              <w:rPr>
                <w:bCs/>
                <w:i/>
                <w:iCs/>
                <w:sz w:val="20"/>
                <w:szCs w:val="20"/>
              </w:rPr>
              <w:t xml:space="preserve">eigenaresse beluisteren. </w:t>
            </w:r>
            <w:r w:rsidRPr="00375381">
              <w:rPr>
                <w:bCs/>
                <w:i/>
                <w:iCs/>
                <w:sz w:val="20"/>
                <w:szCs w:val="20"/>
              </w:rPr>
              <w:t xml:space="preserve"> Daarnaast wil ik graag de omgeving van school betrekken bij de geschiedenis van black hair</w:t>
            </w:r>
            <w:r w:rsidR="00090AC7">
              <w:rPr>
                <w:bCs/>
                <w:i/>
                <w:iCs/>
                <w:sz w:val="20"/>
                <w:szCs w:val="20"/>
              </w:rPr>
              <w:t>.</w:t>
            </w:r>
          </w:p>
          <w:p w14:paraId="5A1E3686" w14:textId="77777777" w:rsidR="00B575C9" w:rsidRDefault="00B575C9" w:rsidP="007B786E">
            <w:pPr>
              <w:pStyle w:val="NoSpacing"/>
              <w:rPr>
                <w:bCs/>
                <w:sz w:val="20"/>
                <w:szCs w:val="20"/>
              </w:rPr>
            </w:pPr>
          </w:p>
          <w:p w14:paraId="2712B8AB" w14:textId="38EBA73D" w:rsidR="001027FB" w:rsidRPr="007B786E" w:rsidRDefault="001027FB" w:rsidP="007B786E">
            <w:pPr>
              <w:pStyle w:val="NoSpacing"/>
              <w:rPr>
                <w:bCs/>
                <w:sz w:val="20"/>
                <w:szCs w:val="20"/>
              </w:rPr>
            </w:pPr>
            <w:r>
              <w:rPr>
                <w:bCs/>
                <w:sz w:val="20"/>
                <w:szCs w:val="20"/>
              </w:rPr>
              <w:t>Toelichting</w:t>
            </w:r>
          </w:p>
          <w:p w14:paraId="44EEF958" w14:textId="3EB79A12" w:rsidR="0058272A" w:rsidRDefault="007B786E" w:rsidP="00F1715E">
            <w:pPr>
              <w:pStyle w:val="NoSpacing"/>
              <w:numPr>
                <w:ilvl w:val="0"/>
                <w:numId w:val="1"/>
              </w:numPr>
              <w:rPr>
                <w:bCs/>
                <w:sz w:val="20"/>
                <w:szCs w:val="20"/>
              </w:rPr>
            </w:pPr>
            <w:r w:rsidRPr="007B786E">
              <w:rPr>
                <w:bCs/>
                <w:sz w:val="20"/>
                <w:szCs w:val="20"/>
              </w:rPr>
              <w:t>Passend:</w:t>
            </w:r>
            <w:r w:rsidR="00C64CB1">
              <w:rPr>
                <w:bCs/>
                <w:sz w:val="20"/>
                <w:szCs w:val="20"/>
              </w:rPr>
              <w:t xml:space="preserve"> </w:t>
            </w:r>
            <w:r w:rsidR="000E6570">
              <w:rPr>
                <w:bCs/>
                <w:sz w:val="20"/>
                <w:szCs w:val="20"/>
              </w:rPr>
              <w:t>De student kijkt naar deze casus vanuit persoonlijk</w:t>
            </w:r>
            <w:r w:rsidR="00BC5441">
              <w:rPr>
                <w:bCs/>
                <w:sz w:val="20"/>
                <w:szCs w:val="20"/>
              </w:rPr>
              <w:t xml:space="preserve"> perspectief</w:t>
            </w:r>
            <w:r w:rsidR="002B3849">
              <w:rPr>
                <w:bCs/>
                <w:sz w:val="20"/>
                <w:szCs w:val="20"/>
              </w:rPr>
              <w:t>, maatschappelijk perspectief</w:t>
            </w:r>
            <w:r w:rsidR="00BC5441">
              <w:rPr>
                <w:bCs/>
                <w:sz w:val="20"/>
                <w:szCs w:val="20"/>
              </w:rPr>
              <w:t xml:space="preserve"> en </w:t>
            </w:r>
            <w:r w:rsidR="004B071A">
              <w:rPr>
                <w:bCs/>
                <w:sz w:val="20"/>
                <w:szCs w:val="20"/>
              </w:rPr>
              <w:t>beroepsperspectief</w:t>
            </w:r>
            <w:r w:rsidR="00BC5441">
              <w:rPr>
                <w:bCs/>
                <w:sz w:val="20"/>
                <w:szCs w:val="20"/>
              </w:rPr>
              <w:t>.</w:t>
            </w:r>
          </w:p>
          <w:p w14:paraId="1565B34F" w14:textId="118F31CC" w:rsidR="0058272A" w:rsidRDefault="007B786E" w:rsidP="00F1715E">
            <w:pPr>
              <w:pStyle w:val="NoSpacing"/>
              <w:numPr>
                <w:ilvl w:val="0"/>
                <w:numId w:val="1"/>
              </w:numPr>
              <w:rPr>
                <w:bCs/>
                <w:sz w:val="20"/>
                <w:szCs w:val="20"/>
              </w:rPr>
            </w:pPr>
            <w:r w:rsidRPr="0058272A">
              <w:rPr>
                <w:bCs/>
                <w:sz w:val="20"/>
                <w:szCs w:val="20"/>
              </w:rPr>
              <w:t>Doordacht:</w:t>
            </w:r>
            <w:r w:rsidR="004B071A">
              <w:rPr>
                <w:bCs/>
                <w:sz w:val="20"/>
                <w:szCs w:val="20"/>
              </w:rPr>
              <w:t xml:space="preserve"> De student is bereid tot reflectie op eige</w:t>
            </w:r>
            <w:r w:rsidR="00EC7101">
              <w:rPr>
                <w:bCs/>
                <w:sz w:val="20"/>
                <w:szCs w:val="20"/>
              </w:rPr>
              <w:t xml:space="preserve">n positie </w:t>
            </w:r>
            <w:r w:rsidR="004B071A">
              <w:rPr>
                <w:bCs/>
                <w:sz w:val="20"/>
                <w:szCs w:val="20"/>
              </w:rPr>
              <w:t xml:space="preserve">en </w:t>
            </w:r>
            <w:r w:rsidR="00EC7101">
              <w:rPr>
                <w:bCs/>
                <w:sz w:val="20"/>
                <w:szCs w:val="20"/>
              </w:rPr>
              <w:t xml:space="preserve">een </w:t>
            </w:r>
            <w:r w:rsidR="000D34B2">
              <w:rPr>
                <w:bCs/>
                <w:sz w:val="20"/>
                <w:szCs w:val="20"/>
              </w:rPr>
              <w:t xml:space="preserve">toelichting van deze reflectie in overleg met betrokkenen. </w:t>
            </w:r>
          </w:p>
          <w:p w14:paraId="37547C49" w14:textId="12D9BA33" w:rsidR="007B786E" w:rsidRPr="0058272A" w:rsidRDefault="007B786E" w:rsidP="00F1715E">
            <w:pPr>
              <w:pStyle w:val="NoSpacing"/>
              <w:numPr>
                <w:ilvl w:val="0"/>
                <w:numId w:val="1"/>
              </w:numPr>
              <w:rPr>
                <w:bCs/>
                <w:sz w:val="20"/>
                <w:szCs w:val="20"/>
              </w:rPr>
            </w:pPr>
            <w:r w:rsidRPr="0058272A">
              <w:rPr>
                <w:bCs/>
                <w:sz w:val="20"/>
                <w:szCs w:val="20"/>
              </w:rPr>
              <w:t>Consistent:</w:t>
            </w:r>
            <w:r w:rsidR="000D34B2">
              <w:rPr>
                <w:bCs/>
                <w:sz w:val="20"/>
                <w:szCs w:val="20"/>
              </w:rPr>
              <w:t xml:space="preserve"> De rede</w:t>
            </w:r>
            <w:r w:rsidR="00920441">
              <w:rPr>
                <w:bCs/>
                <w:sz w:val="20"/>
                <w:szCs w:val="20"/>
              </w:rPr>
              <w:t>n</w:t>
            </w:r>
            <w:r w:rsidR="0058586E">
              <w:rPr>
                <w:bCs/>
                <w:sz w:val="20"/>
                <w:szCs w:val="20"/>
              </w:rPr>
              <w:t>en</w:t>
            </w:r>
            <w:r w:rsidR="00920441">
              <w:rPr>
                <w:bCs/>
                <w:sz w:val="20"/>
                <w:szCs w:val="20"/>
              </w:rPr>
              <w:t xml:space="preserve"> pas</w:t>
            </w:r>
            <w:r w:rsidR="00F1715E">
              <w:rPr>
                <w:bCs/>
                <w:sz w:val="20"/>
                <w:szCs w:val="20"/>
              </w:rPr>
              <w:t>sen</w:t>
            </w:r>
            <w:r w:rsidR="00920441">
              <w:rPr>
                <w:bCs/>
                <w:sz w:val="20"/>
                <w:szCs w:val="20"/>
              </w:rPr>
              <w:t xml:space="preserve"> bij de keuze van de student om</w:t>
            </w:r>
            <w:r w:rsidR="0020484C">
              <w:rPr>
                <w:bCs/>
                <w:sz w:val="20"/>
                <w:szCs w:val="20"/>
              </w:rPr>
              <w:t xml:space="preserve"> </w:t>
            </w:r>
            <w:r w:rsidR="00920441">
              <w:rPr>
                <w:bCs/>
                <w:sz w:val="20"/>
                <w:szCs w:val="20"/>
              </w:rPr>
              <w:t xml:space="preserve">kennis </w:t>
            </w:r>
            <w:r w:rsidR="0020484C">
              <w:rPr>
                <w:bCs/>
                <w:sz w:val="20"/>
                <w:szCs w:val="20"/>
              </w:rPr>
              <w:t xml:space="preserve">te delen en actie te ondernemen. </w:t>
            </w:r>
          </w:p>
          <w:p w14:paraId="3F30CFC4" w14:textId="77777777" w:rsidR="007B786E" w:rsidRPr="007B786E" w:rsidRDefault="007B786E" w:rsidP="007B786E">
            <w:pPr>
              <w:pStyle w:val="NoSpacing"/>
              <w:rPr>
                <w:bCs/>
                <w:sz w:val="20"/>
                <w:szCs w:val="20"/>
              </w:rPr>
            </w:pPr>
          </w:p>
          <w:p w14:paraId="4E9F6479" w14:textId="2EA74C98" w:rsidR="007B786E" w:rsidRPr="0058272A" w:rsidRDefault="0058272A" w:rsidP="007B786E">
            <w:pPr>
              <w:pStyle w:val="NoSpacing"/>
              <w:rPr>
                <w:bCs/>
                <w:sz w:val="20"/>
                <w:szCs w:val="20"/>
                <w:u w:val="single"/>
              </w:rPr>
            </w:pPr>
            <w:r w:rsidRPr="0058272A">
              <w:rPr>
                <w:bCs/>
                <w:sz w:val="20"/>
                <w:szCs w:val="20"/>
                <w:u w:val="single"/>
              </w:rPr>
              <w:t>V</w:t>
            </w:r>
            <w:r w:rsidR="007B786E" w:rsidRPr="0058272A">
              <w:rPr>
                <w:bCs/>
                <w:sz w:val="20"/>
                <w:szCs w:val="20"/>
                <w:u w:val="single"/>
              </w:rPr>
              <w:t>oorbeeldmatige uitwerking van een niet zo vaardige student</w:t>
            </w:r>
          </w:p>
          <w:p w14:paraId="196DCD2E" w14:textId="14C9A40A" w:rsidR="001027FB" w:rsidRPr="00D57864" w:rsidRDefault="00D57864" w:rsidP="007B786E">
            <w:pPr>
              <w:pStyle w:val="NoSpacing"/>
              <w:rPr>
                <w:bCs/>
                <w:i/>
                <w:iCs/>
                <w:sz w:val="20"/>
                <w:szCs w:val="20"/>
              </w:rPr>
            </w:pPr>
            <w:r w:rsidRPr="00D57864">
              <w:rPr>
                <w:bCs/>
                <w:i/>
                <w:iCs/>
                <w:sz w:val="20"/>
                <w:szCs w:val="20"/>
              </w:rPr>
              <w:t xml:space="preserve">Ik ga </w:t>
            </w:r>
            <w:r w:rsidR="008057DE">
              <w:rPr>
                <w:bCs/>
                <w:i/>
                <w:iCs/>
                <w:sz w:val="20"/>
                <w:szCs w:val="20"/>
              </w:rPr>
              <w:t>blijf op deze plek werken</w:t>
            </w:r>
            <w:r w:rsidR="00F1631F">
              <w:rPr>
                <w:bCs/>
                <w:i/>
                <w:iCs/>
                <w:sz w:val="20"/>
                <w:szCs w:val="20"/>
              </w:rPr>
              <w:t xml:space="preserve"> en zet me over mijn principes</w:t>
            </w:r>
            <w:r w:rsidR="008057DE">
              <w:rPr>
                <w:bCs/>
                <w:i/>
                <w:iCs/>
                <w:sz w:val="20"/>
                <w:szCs w:val="20"/>
              </w:rPr>
              <w:t xml:space="preserve"> omdat ik anders een mooie stageplek verlies. </w:t>
            </w:r>
          </w:p>
          <w:p w14:paraId="3609B912" w14:textId="77777777" w:rsidR="00B575C9" w:rsidRDefault="00B575C9" w:rsidP="007B786E">
            <w:pPr>
              <w:pStyle w:val="NoSpacing"/>
              <w:rPr>
                <w:bCs/>
                <w:sz w:val="20"/>
                <w:szCs w:val="20"/>
              </w:rPr>
            </w:pPr>
          </w:p>
          <w:p w14:paraId="5708D0D0" w14:textId="28CF38B4" w:rsidR="001027FB" w:rsidRPr="007B786E" w:rsidRDefault="001027FB" w:rsidP="007B786E">
            <w:pPr>
              <w:pStyle w:val="NoSpacing"/>
              <w:rPr>
                <w:bCs/>
                <w:sz w:val="20"/>
                <w:szCs w:val="20"/>
              </w:rPr>
            </w:pPr>
            <w:r>
              <w:rPr>
                <w:bCs/>
                <w:sz w:val="20"/>
                <w:szCs w:val="20"/>
              </w:rPr>
              <w:t>Toelichting</w:t>
            </w:r>
          </w:p>
          <w:p w14:paraId="3EE6039A" w14:textId="7E1F3122" w:rsidR="001027FB" w:rsidRPr="00E90659" w:rsidRDefault="007B786E" w:rsidP="00F1715E">
            <w:pPr>
              <w:pStyle w:val="NoSpacing"/>
              <w:numPr>
                <w:ilvl w:val="0"/>
                <w:numId w:val="2"/>
              </w:numPr>
              <w:rPr>
                <w:bCs/>
                <w:sz w:val="20"/>
                <w:szCs w:val="20"/>
              </w:rPr>
            </w:pPr>
            <w:r w:rsidRPr="00E90659">
              <w:rPr>
                <w:bCs/>
                <w:sz w:val="20"/>
                <w:szCs w:val="20"/>
              </w:rPr>
              <w:t>Passend</w:t>
            </w:r>
            <w:r w:rsidR="00A01DFF" w:rsidRPr="00E90659">
              <w:rPr>
                <w:bCs/>
                <w:sz w:val="20"/>
                <w:szCs w:val="20"/>
              </w:rPr>
              <w:t>:</w:t>
            </w:r>
            <w:r w:rsidR="00972C0B" w:rsidRPr="00E90659">
              <w:rPr>
                <w:bCs/>
                <w:sz w:val="20"/>
                <w:szCs w:val="20"/>
              </w:rPr>
              <w:t xml:space="preserve"> </w:t>
            </w:r>
            <w:r w:rsidR="004E045A" w:rsidRPr="00E90659">
              <w:rPr>
                <w:bCs/>
                <w:sz w:val="20"/>
                <w:szCs w:val="20"/>
              </w:rPr>
              <w:t xml:space="preserve">Deze redenering is </w:t>
            </w:r>
            <w:r w:rsidR="004E045A" w:rsidRPr="00E90659">
              <w:rPr>
                <w:sz w:val="20"/>
                <w:szCs w:val="20"/>
              </w:rPr>
              <w:t>alleen bekeken vanuit het persoonlijke perspectief (</w:t>
            </w:r>
            <w:r w:rsidR="00D57864">
              <w:rPr>
                <w:sz w:val="20"/>
                <w:szCs w:val="20"/>
              </w:rPr>
              <w:t xml:space="preserve">de eigen </w:t>
            </w:r>
            <w:r w:rsidR="008057DE">
              <w:rPr>
                <w:sz w:val="20"/>
                <w:szCs w:val="20"/>
              </w:rPr>
              <w:t>opleiding</w:t>
            </w:r>
            <w:r w:rsidR="004E045A" w:rsidRPr="00E90659">
              <w:rPr>
                <w:sz w:val="20"/>
                <w:szCs w:val="20"/>
              </w:rPr>
              <w:t>)</w:t>
            </w:r>
          </w:p>
          <w:p w14:paraId="6E4DCD98" w14:textId="020DACF6" w:rsidR="001027FB" w:rsidRDefault="007B786E" w:rsidP="00F1715E">
            <w:pPr>
              <w:pStyle w:val="NoSpacing"/>
              <w:numPr>
                <w:ilvl w:val="0"/>
                <w:numId w:val="2"/>
              </w:numPr>
              <w:rPr>
                <w:bCs/>
                <w:sz w:val="20"/>
                <w:szCs w:val="20"/>
              </w:rPr>
            </w:pPr>
            <w:r w:rsidRPr="001027FB">
              <w:rPr>
                <w:bCs/>
                <w:sz w:val="20"/>
                <w:szCs w:val="20"/>
              </w:rPr>
              <w:t>Doordacht:</w:t>
            </w:r>
            <w:r w:rsidR="004E045A">
              <w:rPr>
                <w:bCs/>
                <w:sz w:val="20"/>
                <w:szCs w:val="20"/>
              </w:rPr>
              <w:t xml:space="preserve"> </w:t>
            </w:r>
            <w:r w:rsidR="0030290E">
              <w:rPr>
                <w:bCs/>
                <w:sz w:val="20"/>
                <w:szCs w:val="20"/>
              </w:rPr>
              <w:t xml:space="preserve">De </w:t>
            </w:r>
            <w:r w:rsidR="00D57864">
              <w:rPr>
                <w:bCs/>
                <w:sz w:val="20"/>
                <w:szCs w:val="20"/>
              </w:rPr>
              <w:t xml:space="preserve">redenering van de student </w:t>
            </w:r>
            <w:r w:rsidR="008057DE">
              <w:rPr>
                <w:bCs/>
                <w:sz w:val="20"/>
                <w:szCs w:val="20"/>
              </w:rPr>
              <w:t>toont weinig reflectie op de kennis</w:t>
            </w:r>
            <w:r w:rsidR="00943F37">
              <w:rPr>
                <w:bCs/>
                <w:sz w:val="20"/>
                <w:szCs w:val="20"/>
              </w:rPr>
              <w:t xml:space="preserve"> van black hair / culturele toe-eigening </w:t>
            </w:r>
          </w:p>
          <w:p w14:paraId="07F3E188" w14:textId="2C5C7748" w:rsidR="007B786E" w:rsidRPr="001027FB" w:rsidRDefault="007B786E" w:rsidP="00F1715E">
            <w:pPr>
              <w:pStyle w:val="NoSpacing"/>
              <w:numPr>
                <w:ilvl w:val="0"/>
                <w:numId w:val="2"/>
              </w:numPr>
              <w:rPr>
                <w:bCs/>
                <w:sz w:val="20"/>
                <w:szCs w:val="20"/>
              </w:rPr>
            </w:pPr>
            <w:r w:rsidRPr="001027FB">
              <w:rPr>
                <w:bCs/>
                <w:sz w:val="20"/>
                <w:szCs w:val="20"/>
              </w:rPr>
              <w:t>Consistent:</w:t>
            </w:r>
            <w:r w:rsidR="00013A42">
              <w:rPr>
                <w:bCs/>
                <w:sz w:val="20"/>
                <w:szCs w:val="20"/>
              </w:rPr>
              <w:t xml:space="preserve"> De </w:t>
            </w:r>
            <w:r w:rsidR="00936E02">
              <w:rPr>
                <w:bCs/>
                <w:sz w:val="20"/>
                <w:szCs w:val="20"/>
              </w:rPr>
              <w:t xml:space="preserve">reden past bij de keuze, maar </w:t>
            </w:r>
            <w:r w:rsidR="00F349BE">
              <w:rPr>
                <w:bCs/>
                <w:sz w:val="20"/>
                <w:szCs w:val="20"/>
              </w:rPr>
              <w:t>er zijn meerdere redenen te geven</w:t>
            </w:r>
            <w:r w:rsidR="00204E5D">
              <w:rPr>
                <w:bCs/>
                <w:sz w:val="20"/>
                <w:szCs w:val="20"/>
              </w:rPr>
              <w:t xml:space="preserve"> voor deze keuze. </w:t>
            </w:r>
          </w:p>
          <w:p w14:paraId="1CBC6F7F" w14:textId="0DB0EA31" w:rsidR="00686205" w:rsidRPr="00726022" w:rsidRDefault="00686205" w:rsidP="000D321F">
            <w:pPr>
              <w:pStyle w:val="NoSpacing"/>
              <w:rPr>
                <w:b/>
                <w:sz w:val="20"/>
                <w:szCs w:val="20"/>
              </w:rPr>
            </w:pPr>
          </w:p>
        </w:tc>
      </w:tr>
      <w:tr w:rsidR="00E15412" w:rsidRPr="00726022" w14:paraId="1084AC0B" w14:textId="77777777" w:rsidTr="00BC09F0">
        <w:trPr>
          <w:trHeight w:val="521"/>
        </w:trPr>
        <w:tc>
          <w:tcPr>
            <w:tcW w:w="675" w:type="dxa"/>
            <w:vAlign w:val="center"/>
          </w:tcPr>
          <w:p w14:paraId="0B03B2CB" w14:textId="70D7CAB7" w:rsidR="00E15412" w:rsidRPr="00726022" w:rsidRDefault="00A23DD8" w:rsidP="00BC09F0">
            <w:pPr>
              <w:pStyle w:val="NoSpacing"/>
              <w:jc w:val="center"/>
              <w:rPr>
                <w:sz w:val="20"/>
                <w:szCs w:val="20"/>
              </w:rPr>
            </w:pPr>
            <w:r>
              <w:rPr>
                <w:sz w:val="20"/>
                <w:szCs w:val="20"/>
              </w:rPr>
              <w:t>3</w:t>
            </w:r>
          </w:p>
        </w:tc>
        <w:tc>
          <w:tcPr>
            <w:tcW w:w="8647" w:type="dxa"/>
            <w:vAlign w:val="center"/>
          </w:tcPr>
          <w:p w14:paraId="27EED596" w14:textId="38C65359" w:rsidR="00E15412" w:rsidRPr="00726022" w:rsidRDefault="002B5839" w:rsidP="00BC09F0">
            <w:pPr>
              <w:pStyle w:val="NoSpacing"/>
              <w:rPr>
                <w:b/>
                <w:sz w:val="20"/>
                <w:szCs w:val="20"/>
              </w:rPr>
            </w:pPr>
            <w:r>
              <w:rPr>
                <w:b/>
                <w:sz w:val="20"/>
                <w:szCs w:val="20"/>
              </w:rPr>
              <w:t xml:space="preserve">Eventuele aanvullende opdrachten </w:t>
            </w:r>
            <w:r w:rsidRPr="002B5839">
              <w:rPr>
                <w:b/>
                <w:sz w:val="20"/>
                <w:szCs w:val="20"/>
              </w:rPr>
              <w:t>(bijvoorbeeld om studenten te laten oefenen)</w:t>
            </w:r>
          </w:p>
        </w:tc>
      </w:tr>
      <w:tr w:rsidR="0039161F" w:rsidRPr="00726022" w14:paraId="168E6D16" w14:textId="77777777" w:rsidTr="00BC09F0">
        <w:trPr>
          <w:trHeight w:val="521"/>
        </w:trPr>
        <w:tc>
          <w:tcPr>
            <w:tcW w:w="675" w:type="dxa"/>
            <w:vAlign w:val="center"/>
          </w:tcPr>
          <w:p w14:paraId="6D18F074" w14:textId="0D1BAE9E" w:rsidR="0039161F" w:rsidRDefault="00E431EA" w:rsidP="00BC09F0">
            <w:pPr>
              <w:pStyle w:val="NoSpacing"/>
              <w:jc w:val="center"/>
              <w:rPr>
                <w:sz w:val="20"/>
                <w:szCs w:val="20"/>
              </w:rPr>
            </w:pPr>
            <w:r>
              <w:rPr>
                <w:sz w:val="20"/>
                <w:szCs w:val="20"/>
              </w:rPr>
              <w:t>4</w:t>
            </w:r>
          </w:p>
        </w:tc>
        <w:tc>
          <w:tcPr>
            <w:tcW w:w="8647" w:type="dxa"/>
            <w:vAlign w:val="center"/>
          </w:tcPr>
          <w:p w14:paraId="5FEB6EC4" w14:textId="77777777" w:rsidR="00B878D8" w:rsidRDefault="00E431EA" w:rsidP="00BC09F0">
            <w:pPr>
              <w:pStyle w:val="NoSpacing"/>
              <w:rPr>
                <w:b/>
                <w:sz w:val="20"/>
                <w:szCs w:val="20"/>
              </w:rPr>
            </w:pPr>
            <w:r>
              <w:rPr>
                <w:b/>
                <w:sz w:val="20"/>
                <w:szCs w:val="20"/>
              </w:rPr>
              <w:t>Eventueel ander instructiemateriaal</w:t>
            </w:r>
          </w:p>
          <w:p w14:paraId="7445D87D" w14:textId="77777777" w:rsidR="00B878D8" w:rsidRDefault="00B878D8" w:rsidP="00BC09F0">
            <w:pPr>
              <w:pStyle w:val="NoSpacing"/>
              <w:rPr>
                <w:b/>
                <w:sz w:val="20"/>
                <w:szCs w:val="20"/>
              </w:rPr>
            </w:pPr>
          </w:p>
          <w:p w14:paraId="3188D359" w14:textId="77777777" w:rsidR="00191E82" w:rsidRDefault="002C14C2" w:rsidP="005D6A61">
            <w:pPr>
              <w:pStyle w:val="NoSpacing"/>
              <w:rPr>
                <w:bCs/>
                <w:sz w:val="20"/>
                <w:szCs w:val="20"/>
              </w:rPr>
            </w:pPr>
            <w:r>
              <w:rPr>
                <w:bCs/>
                <w:sz w:val="20"/>
                <w:szCs w:val="20"/>
              </w:rPr>
              <w:t xml:space="preserve">Er is online veel informatie te vinden over black hair en </w:t>
            </w:r>
            <w:proofErr w:type="spellStart"/>
            <w:r w:rsidRPr="005F17EB">
              <w:rPr>
                <w:bCs/>
                <w:i/>
                <w:iCs/>
                <w:sz w:val="20"/>
                <w:szCs w:val="20"/>
              </w:rPr>
              <w:t>cultural</w:t>
            </w:r>
            <w:proofErr w:type="spellEnd"/>
            <w:r w:rsidRPr="005F17EB">
              <w:rPr>
                <w:bCs/>
                <w:i/>
                <w:iCs/>
                <w:sz w:val="20"/>
                <w:szCs w:val="20"/>
              </w:rPr>
              <w:t xml:space="preserve"> </w:t>
            </w:r>
            <w:proofErr w:type="spellStart"/>
            <w:r w:rsidRPr="005F17EB">
              <w:rPr>
                <w:bCs/>
                <w:i/>
                <w:iCs/>
                <w:sz w:val="20"/>
                <w:szCs w:val="20"/>
              </w:rPr>
              <w:t>appropriation</w:t>
            </w:r>
            <w:proofErr w:type="spellEnd"/>
            <w:r>
              <w:rPr>
                <w:bCs/>
                <w:sz w:val="20"/>
                <w:szCs w:val="20"/>
              </w:rPr>
              <w:t>. Deze bronnen kunnen verder als achtergrondinformatie gebruikt worden:</w:t>
            </w:r>
          </w:p>
          <w:p w14:paraId="2B242563" w14:textId="5CA25FA0" w:rsidR="002C14C2" w:rsidRDefault="00000000" w:rsidP="00F1715E">
            <w:pPr>
              <w:pStyle w:val="NoSpacing"/>
              <w:numPr>
                <w:ilvl w:val="0"/>
                <w:numId w:val="6"/>
              </w:numPr>
              <w:rPr>
                <w:bCs/>
                <w:sz w:val="20"/>
                <w:szCs w:val="20"/>
              </w:rPr>
            </w:pPr>
            <w:hyperlink r:id="rId15" w:history="1">
              <w:r w:rsidR="00F51623" w:rsidRPr="004D4002">
                <w:rPr>
                  <w:rStyle w:val="Hyperlink"/>
                  <w:bCs/>
                  <w:sz w:val="20"/>
                  <w:szCs w:val="20"/>
                </w:rPr>
                <w:t>https://www.npostart.nl/andere-tijden-special/05-12-2022/VPWON_1334261</w:t>
              </w:r>
            </w:hyperlink>
            <w:r w:rsidR="00F51623">
              <w:rPr>
                <w:bCs/>
                <w:sz w:val="20"/>
                <w:szCs w:val="20"/>
              </w:rPr>
              <w:t xml:space="preserve"> Een special van het geschiedenisprogramma Andere Tijden over de politieke betekenis van haar met extra aandacht voor de opkomst van black hair kappers. </w:t>
            </w:r>
          </w:p>
          <w:p w14:paraId="3ED4E1E4" w14:textId="37EB4B98" w:rsidR="00F51623" w:rsidRDefault="0045626D" w:rsidP="00F1715E">
            <w:pPr>
              <w:pStyle w:val="NoSpacing"/>
              <w:numPr>
                <w:ilvl w:val="0"/>
                <w:numId w:val="6"/>
              </w:numPr>
              <w:rPr>
                <w:bCs/>
                <w:sz w:val="20"/>
                <w:szCs w:val="20"/>
              </w:rPr>
            </w:pPr>
            <w:r>
              <w:rPr>
                <w:bCs/>
                <w:sz w:val="20"/>
                <w:szCs w:val="20"/>
              </w:rPr>
              <w:t xml:space="preserve">Studenten aan het ROC van Amsterdam hebben hun onvrede geuit over </w:t>
            </w:r>
            <w:r w:rsidR="002B719D">
              <w:rPr>
                <w:bCs/>
                <w:sz w:val="20"/>
                <w:szCs w:val="20"/>
              </w:rPr>
              <w:t>de focus op Europees haar bij de kappersopleiding daar. Zie</w:t>
            </w:r>
            <w:r w:rsidR="00EB0594">
              <w:rPr>
                <w:bCs/>
                <w:sz w:val="20"/>
                <w:szCs w:val="20"/>
              </w:rPr>
              <w:t xml:space="preserve"> daarover een item op AT5</w:t>
            </w:r>
            <w:r w:rsidR="002B719D">
              <w:rPr>
                <w:bCs/>
                <w:sz w:val="20"/>
                <w:szCs w:val="20"/>
              </w:rPr>
              <w:t xml:space="preserve">:  </w:t>
            </w:r>
            <w:hyperlink r:id="rId16" w:history="1">
              <w:r w:rsidR="002B719D" w:rsidRPr="004D4002">
                <w:rPr>
                  <w:rStyle w:val="Hyperlink"/>
                  <w:bCs/>
                  <w:sz w:val="20"/>
                  <w:szCs w:val="20"/>
                </w:rPr>
                <w:t>https://www.youtube.com/watch?v=vPM_ioQk8_s</w:t>
              </w:r>
            </w:hyperlink>
            <w:r w:rsidR="002B719D">
              <w:rPr>
                <w:bCs/>
                <w:sz w:val="20"/>
                <w:szCs w:val="20"/>
              </w:rPr>
              <w:t xml:space="preserve"> </w:t>
            </w:r>
          </w:p>
          <w:p w14:paraId="70CD7F02" w14:textId="0234CE24" w:rsidR="002B719D" w:rsidRPr="00B878D8" w:rsidRDefault="002B719D" w:rsidP="00281F0F">
            <w:pPr>
              <w:pStyle w:val="NoSpacing"/>
              <w:ind w:left="720"/>
              <w:rPr>
                <w:bCs/>
                <w:sz w:val="20"/>
                <w:szCs w:val="20"/>
              </w:rPr>
            </w:pPr>
          </w:p>
        </w:tc>
      </w:tr>
    </w:tbl>
    <w:p w14:paraId="039BD2F1" w14:textId="16F517B0" w:rsidR="003B13C8" w:rsidRDefault="003B13C8" w:rsidP="00577A36">
      <w:pPr>
        <w:pStyle w:val="NoSpacing"/>
        <w:rPr>
          <w:sz w:val="20"/>
          <w:szCs w:val="20"/>
        </w:rPr>
      </w:pPr>
    </w:p>
    <w:bookmarkEnd w:id="0"/>
    <w:bookmarkEnd w:id="1"/>
    <w:bookmarkEnd w:id="2"/>
    <w:bookmarkEnd w:id="3"/>
    <w:p w14:paraId="72A1C453" w14:textId="7D755344" w:rsidR="0039161F" w:rsidRDefault="0039161F" w:rsidP="00E44938">
      <w:pPr>
        <w:pStyle w:val="NoSpacing"/>
        <w:rPr>
          <w:b/>
          <w:sz w:val="20"/>
          <w:szCs w:val="20"/>
        </w:rPr>
      </w:pPr>
    </w:p>
    <w:p w14:paraId="3A63D128" w14:textId="77777777" w:rsidR="0039161F" w:rsidRPr="0039161F" w:rsidRDefault="0039161F" w:rsidP="0039161F"/>
    <w:p w14:paraId="3217C892" w14:textId="77777777" w:rsidR="0039161F" w:rsidRPr="0039161F" w:rsidRDefault="0039161F" w:rsidP="0039161F"/>
    <w:p w14:paraId="36130D92" w14:textId="77777777" w:rsidR="0039161F" w:rsidRPr="0039161F" w:rsidRDefault="0039161F" w:rsidP="0039161F"/>
    <w:p w14:paraId="5701CFE4" w14:textId="77777777" w:rsidR="0039161F" w:rsidRPr="0039161F" w:rsidRDefault="0039161F" w:rsidP="0039161F"/>
    <w:p w14:paraId="104787CF" w14:textId="77777777" w:rsidR="0039161F" w:rsidRPr="0039161F" w:rsidRDefault="0039161F" w:rsidP="0039161F"/>
    <w:p w14:paraId="48B383EE" w14:textId="77777777" w:rsidR="0039161F" w:rsidRPr="0039161F" w:rsidRDefault="0039161F" w:rsidP="0039161F"/>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7"/>
      <w:footerReference w:type="default" r:id="rId1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D9DC" w14:textId="77777777" w:rsidR="00305388" w:rsidRDefault="00305388" w:rsidP="005D1567">
      <w:pPr>
        <w:spacing w:after="0" w:line="240" w:lineRule="auto"/>
      </w:pPr>
      <w:r>
        <w:separator/>
      </w:r>
    </w:p>
  </w:endnote>
  <w:endnote w:type="continuationSeparator" w:id="0">
    <w:p w14:paraId="3C41B39D" w14:textId="77777777" w:rsidR="00305388" w:rsidRDefault="00305388"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3118"/>
      <w:docPartObj>
        <w:docPartGallery w:val="Page Numbers (Bottom of Page)"/>
        <w:docPartUnique/>
      </w:docPartObj>
    </w:sdtPr>
    <w:sdtContent>
      <w:p w14:paraId="766404DF" w14:textId="41A15AFD" w:rsidR="0039161F" w:rsidRDefault="0039161F" w:rsidP="0039161F">
        <w:pPr>
          <w:pStyle w:val="Footer"/>
        </w:pPr>
        <w:r>
          <w:rPr>
            <w:rFonts w:cs="Calibri"/>
          </w:rPr>
          <w:t>©</w:t>
        </w:r>
        <w:r>
          <w:t xml:space="preserve"> Werkplaats burgerschap </w:t>
        </w:r>
        <w:r w:rsidRPr="0039161F">
          <w:rPr>
            <w:i/>
          </w:rPr>
          <w:t>Democratisering van kritisch denken</w:t>
        </w:r>
        <w:r>
          <w:t>, 20</w:t>
        </w:r>
        <w:r w:rsidR="009E6A32">
          <w:t>22</w:t>
        </w:r>
        <w:r>
          <w:tab/>
        </w:r>
        <w:r>
          <w:fldChar w:fldCharType="begin"/>
        </w:r>
        <w:r>
          <w:instrText>PAGE   \* MERGEFORMAT</w:instrText>
        </w:r>
        <w:r>
          <w:fldChar w:fldCharType="separate"/>
        </w:r>
        <w:r w:rsidR="000D321F">
          <w:rPr>
            <w:noProof/>
          </w:rPr>
          <w:t>1</w:t>
        </w:r>
        <w:r>
          <w:fldChar w:fldCharType="end"/>
        </w:r>
      </w:p>
    </w:sdtContent>
  </w:sdt>
  <w:p w14:paraId="1C313CB8" w14:textId="77777777" w:rsidR="004E4EE4" w:rsidRPr="0033346E" w:rsidRDefault="004E4EE4" w:rsidP="009D2AF2">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D8B7" w14:textId="77777777" w:rsidR="00305388" w:rsidRDefault="00305388" w:rsidP="005D1567">
      <w:pPr>
        <w:spacing w:after="0" w:line="240" w:lineRule="auto"/>
      </w:pPr>
      <w:r>
        <w:separator/>
      </w:r>
    </w:p>
  </w:footnote>
  <w:footnote w:type="continuationSeparator" w:id="0">
    <w:p w14:paraId="578ED1A0" w14:textId="77777777" w:rsidR="00305388" w:rsidRDefault="00305388" w:rsidP="005D1567">
      <w:pPr>
        <w:spacing w:after="0" w:line="240" w:lineRule="auto"/>
      </w:pPr>
      <w:r>
        <w:continuationSeparator/>
      </w:r>
    </w:p>
  </w:footnote>
  <w:footnote w:id="1">
    <w:p w14:paraId="113D967A" w14:textId="02DF21D0" w:rsidR="00C828C2" w:rsidRPr="002635A9" w:rsidRDefault="00C828C2">
      <w:pPr>
        <w:pStyle w:val="FootnoteText"/>
        <w:rPr>
          <w:sz w:val="22"/>
        </w:rPr>
      </w:pPr>
      <w:r w:rsidRPr="002635A9">
        <w:rPr>
          <w:rStyle w:val="FootnoteReference"/>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5CF" w14:textId="627E64D0" w:rsidR="00BD6C5F" w:rsidRDefault="00BD6C5F">
    <w:pPr>
      <w:pStyle w:val="Header"/>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Header"/>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372"/>
    <w:multiLevelType w:val="hybridMultilevel"/>
    <w:tmpl w:val="569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A2800"/>
    <w:multiLevelType w:val="hybridMultilevel"/>
    <w:tmpl w:val="7FB26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5C5C32"/>
    <w:multiLevelType w:val="hybridMultilevel"/>
    <w:tmpl w:val="5EB49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056C40"/>
    <w:multiLevelType w:val="hybridMultilevel"/>
    <w:tmpl w:val="DB8AC4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6F379B"/>
    <w:multiLevelType w:val="hybridMultilevel"/>
    <w:tmpl w:val="F3464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DD2079"/>
    <w:multiLevelType w:val="hybridMultilevel"/>
    <w:tmpl w:val="DB5E6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922387">
    <w:abstractNumId w:val="2"/>
  </w:num>
  <w:num w:numId="2" w16cid:durableId="880703188">
    <w:abstractNumId w:val="0"/>
  </w:num>
  <w:num w:numId="3" w16cid:durableId="110100799">
    <w:abstractNumId w:val="1"/>
  </w:num>
  <w:num w:numId="4" w16cid:durableId="664016505">
    <w:abstractNumId w:val="4"/>
  </w:num>
  <w:num w:numId="5" w16cid:durableId="1398630559">
    <w:abstractNumId w:val="3"/>
  </w:num>
  <w:num w:numId="6" w16cid:durableId="17400534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13A42"/>
    <w:rsid w:val="00020105"/>
    <w:rsid w:val="00020DA2"/>
    <w:rsid w:val="000235CE"/>
    <w:rsid w:val="000235D2"/>
    <w:rsid w:val="00031AB6"/>
    <w:rsid w:val="00032940"/>
    <w:rsid w:val="00032B0A"/>
    <w:rsid w:val="00034B11"/>
    <w:rsid w:val="0003718C"/>
    <w:rsid w:val="00041869"/>
    <w:rsid w:val="00082F2C"/>
    <w:rsid w:val="00082F33"/>
    <w:rsid w:val="00090A74"/>
    <w:rsid w:val="00090AC7"/>
    <w:rsid w:val="000913C2"/>
    <w:rsid w:val="00097332"/>
    <w:rsid w:val="000A40EF"/>
    <w:rsid w:val="000B0835"/>
    <w:rsid w:val="000B59C6"/>
    <w:rsid w:val="000B628D"/>
    <w:rsid w:val="000B79DE"/>
    <w:rsid w:val="000C1F82"/>
    <w:rsid w:val="000C564A"/>
    <w:rsid w:val="000D321F"/>
    <w:rsid w:val="000D34B2"/>
    <w:rsid w:val="000D4910"/>
    <w:rsid w:val="000E32DA"/>
    <w:rsid w:val="000E6570"/>
    <w:rsid w:val="001027FB"/>
    <w:rsid w:val="001043EB"/>
    <w:rsid w:val="001157FE"/>
    <w:rsid w:val="00122DD1"/>
    <w:rsid w:val="0012774A"/>
    <w:rsid w:val="00135996"/>
    <w:rsid w:val="00141454"/>
    <w:rsid w:val="00155273"/>
    <w:rsid w:val="00156BFF"/>
    <w:rsid w:val="0016537B"/>
    <w:rsid w:val="00177784"/>
    <w:rsid w:val="0018000A"/>
    <w:rsid w:val="00182F6D"/>
    <w:rsid w:val="00191E82"/>
    <w:rsid w:val="00192CC4"/>
    <w:rsid w:val="00193137"/>
    <w:rsid w:val="001A03DE"/>
    <w:rsid w:val="001A2F28"/>
    <w:rsid w:val="001A57E0"/>
    <w:rsid w:val="001A64D4"/>
    <w:rsid w:val="001C2142"/>
    <w:rsid w:val="001C294C"/>
    <w:rsid w:val="001C38A6"/>
    <w:rsid w:val="001C3D17"/>
    <w:rsid w:val="001C65D4"/>
    <w:rsid w:val="001C6833"/>
    <w:rsid w:val="001D1355"/>
    <w:rsid w:val="001F38B9"/>
    <w:rsid w:val="001F6618"/>
    <w:rsid w:val="001F7975"/>
    <w:rsid w:val="0020484C"/>
    <w:rsid w:val="00204E5D"/>
    <w:rsid w:val="0021129B"/>
    <w:rsid w:val="002148A3"/>
    <w:rsid w:val="002246C7"/>
    <w:rsid w:val="002270CE"/>
    <w:rsid w:val="00233EE2"/>
    <w:rsid w:val="002434F8"/>
    <w:rsid w:val="002566AC"/>
    <w:rsid w:val="00261523"/>
    <w:rsid w:val="00262C4E"/>
    <w:rsid w:val="002635A9"/>
    <w:rsid w:val="00264AD8"/>
    <w:rsid w:val="0027467A"/>
    <w:rsid w:val="00276C76"/>
    <w:rsid w:val="00281F0F"/>
    <w:rsid w:val="00282F9B"/>
    <w:rsid w:val="00287B42"/>
    <w:rsid w:val="00294A40"/>
    <w:rsid w:val="002A1B7B"/>
    <w:rsid w:val="002A6B44"/>
    <w:rsid w:val="002B3849"/>
    <w:rsid w:val="002B5839"/>
    <w:rsid w:val="002B671C"/>
    <w:rsid w:val="002B719D"/>
    <w:rsid w:val="002B7D79"/>
    <w:rsid w:val="002C14C2"/>
    <w:rsid w:val="002C6EF5"/>
    <w:rsid w:val="002D48CF"/>
    <w:rsid w:val="002D7369"/>
    <w:rsid w:val="002E0BA1"/>
    <w:rsid w:val="002E4F59"/>
    <w:rsid w:val="002E58E8"/>
    <w:rsid w:val="0030290E"/>
    <w:rsid w:val="00305388"/>
    <w:rsid w:val="00315681"/>
    <w:rsid w:val="00316110"/>
    <w:rsid w:val="00324018"/>
    <w:rsid w:val="00326E2C"/>
    <w:rsid w:val="00332229"/>
    <w:rsid w:val="0034563A"/>
    <w:rsid w:val="003511E3"/>
    <w:rsid w:val="00352185"/>
    <w:rsid w:val="00354EDA"/>
    <w:rsid w:val="003555F2"/>
    <w:rsid w:val="00363D56"/>
    <w:rsid w:val="00375381"/>
    <w:rsid w:val="00384BF8"/>
    <w:rsid w:val="0038716C"/>
    <w:rsid w:val="0039161F"/>
    <w:rsid w:val="003B0EA2"/>
    <w:rsid w:val="003B13C8"/>
    <w:rsid w:val="003B3CC2"/>
    <w:rsid w:val="003B6976"/>
    <w:rsid w:val="003B6E50"/>
    <w:rsid w:val="003B7D5C"/>
    <w:rsid w:val="003C34D2"/>
    <w:rsid w:val="003D4D34"/>
    <w:rsid w:val="00407331"/>
    <w:rsid w:val="004160E3"/>
    <w:rsid w:val="00432328"/>
    <w:rsid w:val="004404F3"/>
    <w:rsid w:val="0045176B"/>
    <w:rsid w:val="0045626D"/>
    <w:rsid w:val="00475571"/>
    <w:rsid w:val="00477212"/>
    <w:rsid w:val="00482B5F"/>
    <w:rsid w:val="00487DE6"/>
    <w:rsid w:val="00494BE7"/>
    <w:rsid w:val="004B071A"/>
    <w:rsid w:val="004E045A"/>
    <w:rsid w:val="004E417E"/>
    <w:rsid w:val="004E4BDA"/>
    <w:rsid w:val="004E4EE4"/>
    <w:rsid w:val="004F4AEA"/>
    <w:rsid w:val="005161BB"/>
    <w:rsid w:val="005302FA"/>
    <w:rsid w:val="00544291"/>
    <w:rsid w:val="005443A4"/>
    <w:rsid w:val="00552786"/>
    <w:rsid w:val="0055766E"/>
    <w:rsid w:val="00577A36"/>
    <w:rsid w:val="0058272A"/>
    <w:rsid w:val="005854B6"/>
    <w:rsid w:val="0058586E"/>
    <w:rsid w:val="0059047A"/>
    <w:rsid w:val="0059735B"/>
    <w:rsid w:val="005B4F5A"/>
    <w:rsid w:val="005C3DF7"/>
    <w:rsid w:val="005C58C8"/>
    <w:rsid w:val="005D1567"/>
    <w:rsid w:val="005D6A61"/>
    <w:rsid w:val="005E1CB9"/>
    <w:rsid w:val="005E6ED1"/>
    <w:rsid w:val="005F022F"/>
    <w:rsid w:val="005F17EB"/>
    <w:rsid w:val="00602D6D"/>
    <w:rsid w:val="00604291"/>
    <w:rsid w:val="00650F76"/>
    <w:rsid w:val="00660807"/>
    <w:rsid w:val="00660FD8"/>
    <w:rsid w:val="00666E9B"/>
    <w:rsid w:val="00671A24"/>
    <w:rsid w:val="00671B75"/>
    <w:rsid w:val="00672251"/>
    <w:rsid w:val="0067328F"/>
    <w:rsid w:val="00677226"/>
    <w:rsid w:val="00686205"/>
    <w:rsid w:val="00690FAF"/>
    <w:rsid w:val="00693BB4"/>
    <w:rsid w:val="006C0D42"/>
    <w:rsid w:val="006C1A36"/>
    <w:rsid w:val="006E7774"/>
    <w:rsid w:val="00703135"/>
    <w:rsid w:val="007120E4"/>
    <w:rsid w:val="00712C05"/>
    <w:rsid w:val="00726022"/>
    <w:rsid w:val="00737739"/>
    <w:rsid w:val="00742D4E"/>
    <w:rsid w:val="0075474B"/>
    <w:rsid w:val="00756D17"/>
    <w:rsid w:val="0075780D"/>
    <w:rsid w:val="0076679A"/>
    <w:rsid w:val="00783C19"/>
    <w:rsid w:val="0078639C"/>
    <w:rsid w:val="00794799"/>
    <w:rsid w:val="007A47D9"/>
    <w:rsid w:val="007A78A4"/>
    <w:rsid w:val="007A7B1E"/>
    <w:rsid w:val="007B786E"/>
    <w:rsid w:val="007D0477"/>
    <w:rsid w:val="007E0FDF"/>
    <w:rsid w:val="007E67BB"/>
    <w:rsid w:val="007F441A"/>
    <w:rsid w:val="008057DE"/>
    <w:rsid w:val="00842542"/>
    <w:rsid w:val="0085253A"/>
    <w:rsid w:val="00855BD2"/>
    <w:rsid w:val="00871540"/>
    <w:rsid w:val="00871B10"/>
    <w:rsid w:val="00893D4E"/>
    <w:rsid w:val="008A162F"/>
    <w:rsid w:val="008A1AC9"/>
    <w:rsid w:val="008A2DA4"/>
    <w:rsid w:val="008B58EF"/>
    <w:rsid w:val="008C0BF2"/>
    <w:rsid w:val="008C0C5D"/>
    <w:rsid w:val="008C1898"/>
    <w:rsid w:val="008D5819"/>
    <w:rsid w:val="008D7E51"/>
    <w:rsid w:val="008E3113"/>
    <w:rsid w:val="008E427A"/>
    <w:rsid w:val="008E51BB"/>
    <w:rsid w:val="008F13C8"/>
    <w:rsid w:val="009127F1"/>
    <w:rsid w:val="00917B96"/>
    <w:rsid w:val="00920441"/>
    <w:rsid w:val="009212C2"/>
    <w:rsid w:val="00931DE3"/>
    <w:rsid w:val="00935CB8"/>
    <w:rsid w:val="00936E02"/>
    <w:rsid w:val="00940BB8"/>
    <w:rsid w:val="00943F37"/>
    <w:rsid w:val="009564A7"/>
    <w:rsid w:val="009574D6"/>
    <w:rsid w:val="009674BA"/>
    <w:rsid w:val="00972C0B"/>
    <w:rsid w:val="00980E0C"/>
    <w:rsid w:val="009817A1"/>
    <w:rsid w:val="00986A59"/>
    <w:rsid w:val="00987947"/>
    <w:rsid w:val="009A0B72"/>
    <w:rsid w:val="009A462E"/>
    <w:rsid w:val="009B2F14"/>
    <w:rsid w:val="009B7B13"/>
    <w:rsid w:val="009C0C38"/>
    <w:rsid w:val="009D150C"/>
    <w:rsid w:val="009D2AF2"/>
    <w:rsid w:val="009D3A85"/>
    <w:rsid w:val="009E6780"/>
    <w:rsid w:val="009E6A32"/>
    <w:rsid w:val="009F4D52"/>
    <w:rsid w:val="00A01DFF"/>
    <w:rsid w:val="00A13FBF"/>
    <w:rsid w:val="00A15E86"/>
    <w:rsid w:val="00A16F83"/>
    <w:rsid w:val="00A23DD8"/>
    <w:rsid w:val="00A56A75"/>
    <w:rsid w:val="00A62F81"/>
    <w:rsid w:val="00A91184"/>
    <w:rsid w:val="00AB4E99"/>
    <w:rsid w:val="00AD5988"/>
    <w:rsid w:val="00AD7E19"/>
    <w:rsid w:val="00AE417A"/>
    <w:rsid w:val="00AE4877"/>
    <w:rsid w:val="00AF6889"/>
    <w:rsid w:val="00B021FF"/>
    <w:rsid w:val="00B12D0B"/>
    <w:rsid w:val="00B21514"/>
    <w:rsid w:val="00B22E3E"/>
    <w:rsid w:val="00B2739E"/>
    <w:rsid w:val="00B3557F"/>
    <w:rsid w:val="00B35AE8"/>
    <w:rsid w:val="00B36110"/>
    <w:rsid w:val="00B41ED1"/>
    <w:rsid w:val="00B442A9"/>
    <w:rsid w:val="00B45E93"/>
    <w:rsid w:val="00B46750"/>
    <w:rsid w:val="00B551BE"/>
    <w:rsid w:val="00B575C9"/>
    <w:rsid w:val="00B6234D"/>
    <w:rsid w:val="00B720CD"/>
    <w:rsid w:val="00B8110E"/>
    <w:rsid w:val="00B8743C"/>
    <w:rsid w:val="00B878D8"/>
    <w:rsid w:val="00B87B16"/>
    <w:rsid w:val="00B93671"/>
    <w:rsid w:val="00BA2F90"/>
    <w:rsid w:val="00BA52CF"/>
    <w:rsid w:val="00BA66E8"/>
    <w:rsid w:val="00BB40DA"/>
    <w:rsid w:val="00BB58D3"/>
    <w:rsid w:val="00BC09F0"/>
    <w:rsid w:val="00BC2C04"/>
    <w:rsid w:val="00BC3953"/>
    <w:rsid w:val="00BC5441"/>
    <w:rsid w:val="00BD521D"/>
    <w:rsid w:val="00BD6C5F"/>
    <w:rsid w:val="00C075EF"/>
    <w:rsid w:val="00C10C45"/>
    <w:rsid w:val="00C12888"/>
    <w:rsid w:val="00C1681D"/>
    <w:rsid w:val="00C325F0"/>
    <w:rsid w:val="00C333AC"/>
    <w:rsid w:val="00C57296"/>
    <w:rsid w:val="00C60925"/>
    <w:rsid w:val="00C64CB1"/>
    <w:rsid w:val="00C650FD"/>
    <w:rsid w:val="00C66F94"/>
    <w:rsid w:val="00C72929"/>
    <w:rsid w:val="00C7357E"/>
    <w:rsid w:val="00C73B1B"/>
    <w:rsid w:val="00C779E2"/>
    <w:rsid w:val="00C828C2"/>
    <w:rsid w:val="00C83622"/>
    <w:rsid w:val="00C87000"/>
    <w:rsid w:val="00CA195A"/>
    <w:rsid w:val="00CC0DE8"/>
    <w:rsid w:val="00CE3034"/>
    <w:rsid w:val="00CE7FAB"/>
    <w:rsid w:val="00D01AE9"/>
    <w:rsid w:val="00D11D79"/>
    <w:rsid w:val="00D1480A"/>
    <w:rsid w:val="00D24AC8"/>
    <w:rsid w:val="00D25081"/>
    <w:rsid w:val="00D27F83"/>
    <w:rsid w:val="00D5457F"/>
    <w:rsid w:val="00D57864"/>
    <w:rsid w:val="00D64089"/>
    <w:rsid w:val="00D71395"/>
    <w:rsid w:val="00D75780"/>
    <w:rsid w:val="00D77126"/>
    <w:rsid w:val="00D82334"/>
    <w:rsid w:val="00D84922"/>
    <w:rsid w:val="00DC6472"/>
    <w:rsid w:val="00DD3A83"/>
    <w:rsid w:val="00DD5B77"/>
    <w:rsid w:val="00DD5C7A"/>
    <w:rsid w:val="00DE1181"/>
    <w:rsid w:val="00DF1D09"/>
    <w:rsid w:val="00DF3D69"/>
    <w:rsid w:val="00DF77AE"/>
    <w:rsid w:val="00E00D59"/>
    <w:rsid w:val="00E15412"/>
    <w:rsid w:val="00E413C6"/>
    <w:rsid w:val="00E431EA"/>
    <w:rsid w:val="00E43A73"/>
    <w:rsid w:val="00E44938"/>
    <w:rsid w:val="00E4577A"/>
    <w:rsid w:val="00E66166"/>
    <w:rsid w:val="00E716E6"/>
    <w:rsid w:val="00E83E78"/>
    <w:rsid w:val="00E8567F"/>
    <w:rsid w:val="00E90659"/>
    <w:rsid w:val="00EA490B"/>
    <w:rsid w:val="00EA6B13"/>
    <w:rsid w:val="00EB0594"/>
    <w:rsid w:val="00EC33C8"/>
    <w:rsid w:val="00EC7101"/>
    <w:rsid w:val="00ED3CF4"/>
    <w:rsid w:val="00EE2A47"/>
    <w:rsid w:val="00EE3173"/>
    <w:rsid w:val="00EE6451"/>
    <w:rsid w:val="00F03E89"/>
    <w:rsid w:val="00F05C56"/>
    <w:rsid w:val="00F1631F"/>
    <w:rsid w:val="00F16C57"/>
    <w:rsid w:val="00F1715E"/>
    <w:rsid w:val="00F175E2"/>
    <w:rsid w:val="00F349BE"/>
    <w:rsid w:val="00F34DD3"/>
    <w:rsid w:val="00F4272C"/>
    <w:rsid w:val="00F51623"/>
    <w:rsid w:val="00F54AF1"/>
    <w:rsid w:val="00F565D0"/>
    <w:rsid w:val="00F56F35"/>
    <w:rsid w:val="00F80961"/>
    <w:rsid w:val="00F854BE"/>
    <w:rsid w:val="00F85594"/>
    <w:rsid w:val="00F94E16"/>
    <w:rsid w:val="00F9624D"/>
    <w:rsid w:val="00FA1E6F"/>
    <w:rsid w:val="00FB10A5"/>
    <w:rsid w:val="00FB5C62"/>
    <w:rsid w:val="00FC1983"/>
    <w:rsid w:val="00FC269B"/>
    <w:rsid w:val="00FD0A17"/>
    <w:rsid w:val="00FD73C6"/>
    <w:rsid w:val="00FE0314"/>
    <w:rsid w:val="00FE51E8"/>
    <w:rsid w:val="1209B308"/>
    <w:rsid w:val="1C1F76F5"/>
    <w:rsid w:val="2A1A7085"/>
    <w:rsid w:val="32CAD9B1"/>
    <w:rsid w:val="6F6BCE72"/>
    <w:rsid w:val="78AC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E7"/>
    <w:pPr>
      <w:spacing w:after="200" w:line="276" w:lineRule="auto"/>
    </w:pPr>
    <w:rPr>
      <w:sz w:val="22"/>
      <w:szCs w:val="22"/>
      <w:lang w:val="nl-NL"/>
    </w:rPr>
  </w:style>
  <w:style w:type="paragraph" w:styleId="Heading1">
    <w:name w:val="heading 1"/>
    <w:basedOn w:val="Normal"/>
    <w:next w:val="Normal"/>
    <w:link w:val="Heading1Char"/>
    <w:qFormat/>
    <w:rsid w:val="008E42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67328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1"/>
    <w:unhideWhenUsed/>
    <w:qFormat/>
    <w:rsid w:val="00F34DD3"/>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8A162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B1B"/>
    <w:rPr>
      <w:rFonts w:ascii="Cambria" w:eastAsia="Times New Roman" w:hAnsi="Cambria"/>
      <w:sz w:val="22"/>
      <w:szCs w:val="22"/>
      <w:lang w:val="nl-NL"/>
    </w:rPr>
  </w:style>
  <w:style w:type="character" w:customStyle="1" w:styleId="NoSpacingChar">
    <w:name w:val="No Spacing Char"/>
    <w:link w:val="NoSpacing"/>
    <w:uiPriority w:val="1"/>
    <w:rsid w:val="00C73B1B"/>
    <w:rPr>
      <w:rFonts w:ascii="Cambria" w:eastAsia="Times New Roman" w:hAnsi="Cambria"/>
      <w:sz w:val="22"/>
      <w:szCs w:val="22"/>
      <w:lang w:val="nl-NL" w:eastAsia="en-US" w:bidi="ar-SA"/>
    </w:rPr>
  </w:style>
  <w:style w:type="paragraph" w:styleId="BalloonText">
    <w:name w:val="Balloon Text"/>
    <w:basedOn w:val="Normal"/>
    <w:link w:val="BalloonTextChar"/>
    <w:uiPriority w:val="99"/>
    <w:semiHidden/>
    <w:unhideWhenUsed/>
    <w:rsid w:val="000B59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C6"/>
    <w:rPr>
      <w:rFonts w:ascii="Tahoma" w:hAnsi="Tahoma" w:cs="Tahoma"/>
      <w:sz w:val="16"/>
      <w:szCs w:val="16"/>
    </w:rPr>
  </w:style>
  <w:style w:type="character" w:customStyle="1" w:styleId="Heading1Char">
    <w:name w:val="Heading 1 Char"/>
    <w:link w:val="Heading1"/>
    <w:rsid w:val="008E427A"/>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E427A"/>
    <w:pPr>
      <w:outlineLvl w:val="9"/>
    </w:pPr>
  </w:style>
  <w:style w:type="paragraph" w:styleId="ListParagraph">
    <w:name w:val="List Paragraph"/>
    <w:basedOn w:val="Normal"/>
    <w:uiPriority w:val="34"/>
    <w:qFormat/>
    <w:rsid w:val="008E427A"/>
    <w:pPr>
      <w:ind w:left="720"/>
      <w:contextualSpacing/>
    </w:pPr>
  </w:style>
  <w:style w:type="character" w:customStyle="1" w:styleId="Heading2Char">
    <w:name w:val="Heading 2 Char"/>
    <w:link w:val="Heading2"/>
    <w:rsid w:val="0067328F"/>
    <w:rPr>
      <w:rFonts w:ascii="Cambria" w:eastAsia="Times New Roman" w:hAnsi="Cambria" w:cs="Times New Roman"/>
      <w:b/>
      <w:bCs/>
      <w:color w:val="4F81BD"/>
      <w:sz w:val="26"/>
      <w:szCs w:val="26"/>
    </w:rPr>
  </w:style>
  <w:style w:type="character" w:customStyle="1" w:styleId="Heading3Char">
    <w:name w:val="Heading 3 Char"/>
    <w:link w:val="Heading3"/>
    <w:rsid w:val="0067328F"/>
    <w:rPr>
      <w:rFonts w:ascii="Cambria" w:eastAsia="Times New Roman" w:hAnsi="Cambria" w:cs="Times New Roman"/>
      <w:b/>
      <w:bCs/>
      <w:color w:val="4F81BD"/>
    </w:rPr>
  </w:style>
  <w:style w:type="paragraph" w:styleId="TOC1">
    <w:name w:val="toc 1"/>
    <w:basedOn w:val="Normal"/>
    <w:next w:val="Normal"/>
    <w:autoRedefine/>
    <w:uiPriority w:val="39"/>
    <w:unhideWhenUsed/>
    <w:rsid w:val="009C0C38"/>
    <w:pPr>
      <w:tabs>
        <w:tab w:val="right" w:leader="dot" w:pos="9062"/>
      </w:tabs>
      <w:spacing w:after="100"/>
    </w:pPr>
    <w:rPr>
      <w:rFonts w:ascii="Cambria" w:hAnsi="Cambria"/>
      <w:b/>
      <w:noProof/>
      <w:sz w:val="24"/>
      <w:szCs w:val="24"/>
    </w:rPr>
  </w:style>
  <w:style w:type="paragraph" w:styleId="TOC2">
    <w:name w:val="toc 2"/>
    <w:basedOn w:val="Normal"/>
    <w:next w:val="Normal"/>
    <w:autoRedefine/>
    <w:uiPriority w:val="39"/>
    <w:unhideWhenUsed/>
    <w:rsid w:val="0067328F"/>
    <w:pPr>
      <w:spacing w:after="100"/>
      <w:ind w:left="220"/>
    </w:pPr>
  </w:style>
  <w:style w:type="paragraph" w:styleId="TOC3">
    <w:name w:val="toc 3"/>
    <w:basedOn w:val="Normal"/>
    <w:next w:val="Normal"/>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Header">
    <w:name w:val="header"/>
    <w:basedOn w:val="Normal"/>
    <w:link w:val="HeaderChar"/>
    <w:uiPriority w:val="99"/>
    <w:unhideWhenUsed/>
    <w:rsid w:val="005D1567"/>
    <w:pPr>
      <w:tabs>
        <w:tab w:val="center" w:pos="4536"/>
        <w:tab w:val="right" w:pos="9072"/>
      </w:tabs>
    </w:pPr>
  </w:style>
  <w:style w:type="character" w:customStyle="1" w:styleId="HeaderChar">
    <w:name w:val="Header Char"/>
    <w:link w:val="Header"/>
    <w:uiPriority w:val="99"/>
    <w:rsid w:val="005D1567"/>
    <w:rPr>
      <w:sz w:val="22"/>
      <w:szCs w:val="22"/>
      <w:lang w:eastAsia="en-US"/>
    </w:rPr>
  </w:style>
  <w:style w:type="paragraph" w:styleId="Footer">
    <w:name w:val="footer"/>
    <w:basedOn w:val="Normal"/>
    <w:link w:val="FooterChar"/>
    <w:uiPriority w:val="99"/>
    <w:unhideWhenUsed/>
    <w:rsid w:val="005D1567"/>
    <w:pPr>
      <w:tabs>
        <w:tab w:val="center" w:pos="4536"/>
        <w:tab w:val="right" w:pos="9072"/>
      </w:tabs>
    </w:pPr>
  </w:style>
  <w:style w:type="character" w:customStyle="1" w:styleId="FooterChar">
    <w:name w:val="Footer Char"/>
    <w:link w:val="Footer"/>
    <w:uiPriority w:val="99"/>
    <w:rsid w:val="005D1567"/>
    <w:rPr>
      <w:sz w:val="22"/>
      <w:szCs w:val="22"/>
      <w:lang w:eastAsia="en-US"/>
    </w:rPr>
  </w:style>
  <w:style w:type="character" w:styleId="PageNumber">
    <w:name w:val="page number"/>
    <w:uiPriority w:val="99"/>
    <w:unhideWhenUsed/>
    <w:rsid w:val="005D1567"/>
    <w:rPr>
      <w:rFonts w:eastAsia="Times New Roman" w:cs="Times New Roman"/>
      <w:bCs w:val="0"/>
      <w:iCs w:val="0"/>
      <w:szCs w:val="22"/>
      <w:lang w:val="nl-NL"/>
    </w:rPr>
  </w:style>
  <w:style w:type="character" w:styleId="CommentReference">
    <w:name w:val="annotation reference"/>
    <w:semiHidden/>
    <w:unhideWhenUsed/>
    <w:rsid w:val="00FD0A17"/>
    <w:rPr>
      <w:sz w:val="16"/>
      <w:szCs w:val="16"/>
    </w:rPr>
  </w:style>
  <w:style w:type="paragraph" w:styleId="CommentText">
    <w:name w:val="annotation text"/>
    <w:basedOn w:val="Normal"/>
    <w:link w:val="CommentTextChar"/>
    <w:semiHidden/>
    <w:unhideWhenUsed/>
    <w:rsid w:val="00FD0A17"/>
    <w:rPr>
      <w:sz w:val="20"/>
      <w:szCs w:val="20"/>
    </w:rPr>
  </w:style>
  <w:style w:type="character" w:customStyle="1" w:styleId="CommentTextChar">
    <w:name w:val="Comment Text Char"/>
    <w:link w:val="CommentText"/>
    <w:uiPriority w:val="99"/>
    <w:semiHidden/>
    <w:rsid w:val="00FD0A17"/>
    <w:rPr>
      <w:lang w:eastAsia="en-US"/>
    </w:rPr>
  </w:style>
  <w:style w:type="paragraph" w:styleId="CommentSubject">
    <w:name w:val="annotation subject"/>
    <w:basedOn w:val="CommentText"/>
    <w:next w:val="CommentText"/>
    <w:link w:val="CommentSubjectChar"/>
    <w:semiHidden/>
    <w:unhideWhenUsed/>
    <w:rsid w:val="00FD0A17"/>
    <w:rPr>
      <w:b/>
      <w:bCs/>
    </w:rPr>
  </w:style>
  <w:style w:type="character" w:customStyle="1" w:styleId="CommentSubjectChar">
    <w:name w:val="Comment Subject Char"/>
    <w:link w:val="CommentSubject"/>
    <w:uiPriority w:val="99"/>
    <w:semiHidden/>
    <w:rsid w:val="00FD0A17"/>
    <w:rPr>
      <w:b/>
      <w:bCs/>
      <w:lang w:eastAsia="en-US"/>
    </w:rPr>
  </w:style>
  <w:style w:type="table" w:styleId="TableGrid">
    <w:name w:val="Table Grid"/>
    <w:basedOn w:val="TableNorma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1">
    <w:name w:val="Heading 4 Char1"/>
    <w:link w:val="Heading4"/>
    <w:rsid w:val="00F34DD3"/>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182F6D"/>
    <w:rPr>
      <w:b/>
      <w:bCs/>
      <w:sz w:val="20"/>
      <w:szCs w:val="20"/>
    </w:rPr>
  </w:style>
  <w:style w:type="paragraph" w:styleId="FootnoteText">
    <w:name w:val="footnote text"/>
    <w:basedOn w:val="Normal"/>
    <w:link w:val="FootnoteTextChar"/>
    <w:semiHidden/>
    <w:rsid w:val="009212C2"/>
    <w:pPr>
      <w:spacing w:after="0" w:line="240" w:lineRule="auto"/>
    </w:pPr>
    <w:rPr>
      <w:rFonts w:ascii="RotisSerif" w:eastAsia="Times New Roman" w:hAnsi="RotisSerif"/>
      <w:sz w:val="20"/>
      <w:szCs w:val="20"/>
      <w:lang w:eastAsia="nl-NL"/>
    </w:rPr>
  </w:style>
  <w:style w:type="character" w:customStyle="1" w:styleId="FootnoteTextChar">
    <w:name w:val="Footnote Text Char"/>
    <w:link w:val="FootnoteText"/>
    <w:semiHidden/>
    <w:rsid w:val="009212C2"/>
    <w:rPr>
      <w:rFonts w:ascii="RotisSerif" w:eastAsia="Times New Roman" w:hAnsi="RotisSerif"/>
    </w:rPr>
  </w:style>
  <w:style w:type="character" w:styleId="FootnoteReference">
    <w:name w:val="footnote reference"/>
    <w:semiHidden/>
    <w:rsid w:val="009212C2"/>
    <w:rPr>
      <w:vertAlign w:val="superscript"/>
    </w:rPr>
  </w:style>
  <w:style w:type="character" w:customStyle="1" w:styleId="Heading5Char">
    <w:name w:val="Heading 5 Char"/>
    <w:link w:val="Heading5"/>
    <w:rsid w:val="008A162F"/>
    <w:rPr>
      <w:rFonts w:ascii="Calibri" w:eastAsia="Times New Roman" w:hAnsi="Calibri" w:cs="Times New Roman"/>
      <w:b/>
      <w:bCs/>
      <w:i/>
      <w:iCs/>
      <w:sz w:val="26"/>
      <w:szCs w:val="26"/>
      <w:lang w:eastAsia="en-US"/>
    </w:rPr>
  </w:style>
  <w:style w:type="paragraph" w:customStyle="1" w:styleId="BA2">
    <w:name w:val="BA2"/>
    <w:basedOn w:val="Heading2"/>
    <w:next w:val="BodyText"/>
    <w:rsid w:val="008A162F"/>
    <w:pPr>
      <w:keepLines w:val="0"/>
      <w:spacing w:before="240" w:after="60" w:line="360" w:lineRule="auto"/>
    </w:pPr>
    <w:rPr>
      <w:rFonts w:ascii="Times New Roman" w:hAnsi="Times New Roman"/>
      <w:bCs w:val="0"/>
      <w:i/>
      <w:color w:val="auto"/>
      <w:sz w:val="24"/>
      <w:szCs w:val="24"/>
      <w:lang w:eastAsia="nl-NL"/>
    </w:rPr>
  </w:style>
  <w:style w:type="paragraph" w:styleId="BodyText">
    <w:name w:val="Body Text"/>
    <w:basedOn w:val="Normal"/>
    <w:link w:val="BodyTextChar"/>
    <w:rsid w:val="008A162F"/>
    <w:pPr>
      <w:spacing w:after="120" w:line="280" w:lineRule="atLeast"/>
    </w:pPr>
    <w:rPr>
      <w:rFonts w:ascii="Arial" w:eastAsia="Times New Roman" w:hAnsi="Arial"/>
      <w:szCs w:val="24"/>
      <w:lang w:eastAsia="nl-NL"/>
    </w:rPr>
  </w:style>
  <w:style w:type="character" w:customStyle="1" w:styleId="BodyTextChar">
    <w:name w:val="Body Text Char"/>
    <w:link w:val="BodyText"/>
    <w:rsid w:val="008A162F"/>
    <w:rPr>
      <w:rFonts w:ascii="Arial" w:eastAsia="Times New Roman" w:hAnsi="Arial"/>
      <w:sz w:val="22"/>
      <w:szCs w:val="24"/>
    </w:rPr>
  </w:style>
  <w:style w:type="paragraph" w:customStyle="1" w:styleId="BA1">
    <w:name w:val="BA1"/>
    <w:basedOn w:val="Heading1"/>
    <w:next w:val="BodyTex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Heading3"/>
    <w:next w:val="BodyTex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Heading1"/>
    <w:next w:val="Normal"/>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Heading2"/>
    <w:next w:val="Normal"/>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Heading3"/>
    <w:next w:val="Normal"/>
    <w:rsid w:val="008A162F"/>
    <w:pPr>
      <w:keepLines w:val="0"/>
      <w:spacing w:before="240" w:after="60" w:line="360" w:lineRule="auto"/>
    </w:pPr>
    <w:rPr>
      <w:rFonts w:ascii="Times New Roman" w:hAnsi="Times New Roman" w:cs="Arial"/>
      <w:b w:val="0"/>
      <w:i/>
      <w:color w:val="auto"/>
      <w:sz w:val="24"/>
      <w:szCs w:val="26"/>
    </w:rPr>
  </w:style>
  <w:style w:type="paragraph" w:styleId="TOC4">
    <w:name w:val="toc 4"/>
    <w:basedOn w:val="Normal"/>
    <w:next w:val="Normal"/>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FollowedHyperlink">
    <w:name w:val="FollowedHyperlink"/>
    <w:rsid w:val="008A162F"/>
    <w:rPr>
      <w:color w:val="800080"/>
      <w:u w:val="single"/>
    </w:rPr>
  </w:style>
  <w:style w:type="paragraph" w:styleId="TableofFigures">
    <w:name w:val="table of figures"/>
    <w:basedOn w:val="Normal"/>
    <w:next w:val="Normal"/>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TableNorma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PlaceholderText">
    <w:name w:val="Placeholder Text"/>
    <w:basedOn w:val="DefaultParagraphFont"/>
    <w:uiPriority w:val="67"/>
    <w:rsid w:val="00C828C2"/>
    <w:rPr>
      <w:color w:val="808080"/>
    </w:rPr>
  </w:style>
  <w:style w:type="character" w:styleId="UnresolvedMention">
    <w:name w:val="Unresolved Mention"/>
    <w:basedOn w:val="DefaultParagraphFont"/>
    <w:uiPriority w:val="99"/>
    <w:semiHidden/>
    <w:unhideWhenUsed/>
    <w:rsid w:val="00191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tlnieuws.nl/editienl/artikel/5180833/ophef-kapsel-adele-cultural-appropriation-afrikaanse-haardracht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nnvara.nl/joop/artikelen/kroeshaar-ontworte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vPM_ioQk8_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ria.nl/haargeschiedenis/kunst-en-cultuur/kroeshaar-en-dan/" TargetMode="External"/><Relationship Id="rId5" Type="http://schemas.openxmlformats.org/officeDocument/2006/relationships/numbering" Target="numbering.xml"/><Relationship Id="rId15" Type="http://schemas.openxmlformats.org/officeDocument/2006/relationships/hyperlink" Target="https://www.npostart.nl/andere-tijden-special/05-12-2022/VPWON_133426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mopolitan.com/nl/lifestyle/a33861551/cultural-appreciation-cultural-appropriation-uitl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PlaceholderText"/>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PlaceholderText"/>
            </w:rPr>
            <w:t>Klik of tik om tekst in te voeren.</w:t>
          </w:r>
        </w:p>
      </w:docPartBody>
    </w:docPart>
    <w:docPart>
      <w:docPartPr>
        <w:name w:val="A4193D084E5E453F974D52A174914EBE"/>
        <w:category>
          <w:name w:val="General"/>
          <w:gallery w:val="placeholder"/>
        </w:category>
        <w:types>
          <w:type w:val="bbPlcHdr"/>
        </w:types>
        <w:behaviors>
          <w:behavior w:val="content"/>
        </w:behaviors>
        <w:guid w:val="{6837ACDE-45AE-4491-BD17-BCDD4CEF4CE2}"/>
      </w:docPartPr>
      <w:docPartBody>
        <w:p w:rsidR="004576CF" w:rsidRDefault="006D7B33" w:rsidP="006D7B33">
          <w:pPr>
            <w:pStyle w:val="A4193D084E5E453F974D52A174914EBE"/>
          </w:pPr>
          <w:r w:rsidRPr="00921FD2">
            <w:rPr>
              <w:rStyle w:val="PlaceholderText"/>
            </w:rPr>
            <w:t>Klik of tik om tekst in te voeren.</w:t>
          </w:r>
        </w:p>
      </w:docPartBody>
    </w:docPart>
    <w:docPart>
      <w:docPartPr>
        <w:name w:val="59A6A9DCC276459C8E60707DE9FE108B"/>
        <w:category>
          <w:name w:val="General"/>
          <w:gallery w:val="placeholder"/>
        </w:category>
        <w:types>
          <w:type w:val="bbPlcHdr"/>
        </w:types>
        <w:behaviors>
          <w:behavior w:val="content"/>
        </w:behaviors>
        <w:guid w:val="{B4525486-9CB4-44ED-8C88-4BFF6D68C0B4}"/>
      </w:docPartPr>
      <w:docPartBody>
        <w:p w:rsidR="004576CF" w:rsidRDefault="006D7B33" w:rsidP="006D7B33">
          <w:pPr>
            <w:pStyle w:val="59A6A9DCC276459C8E60707DE9FE108B"/>
          </w:pPr>
          <w:r w:rsidRPr="00921FD2">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3D620C"/>
    <w:rsid w:val="004404F3"/>
    <w:rsid w:val="004576CF"/>
    <w:rsid w:val="005B2D02"/>
    <w:rsid w:val="00656D35"/>
    <w:rsid w:val="006D7B33"/>
    <w:rsid w:val="007B5152"/>
    <w:rsid w:val="009E18E1"/>
    <w:rsid w:val="00A62F81"/>
    <w:rsid w:val="00AA7B5F"/>
    <w:rsid w:val="00B77EDC"/>
    <w:rsid w:val="00C11A2C"/>
    <w:rsid w:val="00D73894"/>
    <w:rsid w:val="00D75B70"/>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D7B33"/>
    <w:rPr>
      <w:color w:val="808080"/>
    </w:rPr>
  </w:style>
  <w:style w:type="paragraph" w:customStyle="1" w:styleId="9AF30629AA054AC6B1E65F2CD62D9109">
    <w:name w:val="9AF30629AA054AC6B1E65F2CD62D9109"/>
    <w:rsid w:val="00A62F81"/>
  </w:style>
  <w:style w:type="paragraph" w:customStyle="1" w:styleId="A4193D084E5E453F974D52A174914EBE">
    <w:name w:val="A4193D084E5E453F974D52A174914EBE"/>
    <w:rsid w:val="006D7B33"/>
  </w:style>
  <w:style w:type="paragraph" w:customStyle="1" w:styleId="59A6A9DCC276459C8E60707DE9FE108B">
    <w:name w:val="59A6A9DCC276459C8E60707DE9FE108B"/>
    <w:rsid w:val="006D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0ec033-e0bb-4beb-aa6a-1676c9800b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60FC16E75AD946BD04643E1B0C6A8A" ma:contentTypeVersion="12" ma:contentTypeDescription="Een nieuw document maken." ma:contentTypeScope="" ma:versionID="6414d50e5a963220ddf1fe6fd4865682">
  <xsd:schema xmlns:xsd="http://www.w3.org/2001/XMLSchema" xmlns:xs="http://www.w3.org/2001/XMLSchema" xmlns:p="http://schemas.microsoft.com/office/2006/metadata/properties" xmlns:ns3="9e0ec033-e0bb-4beb-aa6a-1676c9800b8a" xmlns:ns4="a066c974-cdad-4db5-9632-cc90934034cb" targetNamespace="http://schemas.microsoft.com/office/2006/metadata/properties" ma:root="true" ma:fieldsID="83bbfd2c9ae4c09bb2b0dcc2a44d54bc" ns3:_="" ns4:_="">
    <xsd:import namespace="9e0ec033-e0bb-4beb-aa6a-1676c9800b8a"/>
    <xsd:import namespace="a066c974-cdad-4db5-9632-cc9093403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ec033-e0bb-4beb-aa6a-1676c9800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6c974-cdad-4db5-9632-cc90934034c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06801-6F73-45AD-8C28-804A45FBE86A}">
  <ds:schemaRefs>
    <ds:schemaRef ds:uri="http://schemas.microsoft.com/office/2006/metadata/properties"/>
    <ds:schemaRef ds:uri="http://schemas.microsoft.com/office/infopath/2007/PartnerControls"/>
    <ds:schemaRef ds:uri="9e0ec033-e0bb-4beb-aa6a-1676c9800b8a"/>
  </ds:schemaRefs>
</ds:datastoreItem>
</file>

<file path=customXml/itemProps2.xml><?xml version="1.0" encoding="utf-8"?>
<ds:datastoreItem xmlns:ds="http://schemas.openxmlformats.org/officeDocument/2006/customXml" ds:itemID="{4A4814C9-1616-4C1B-9B3E-48BF50E4CDE5}">
  <ds:schemaRefs>
    <ds:schemaRef ds:uri="http://schemas.microsoft.com/sharepoint/v3/contenttype/forms"/>
  </ds:schemaRefs>
</ds:datastoreItem>
</file>

<file path=customXml/itemProps3.xml><?xml version="1.0" encoding="utf-8"?>
<ds:datastoreItem xmlns:ds="http://schemas.openxmlformats.org/officeDocument/2006/customXml" ds:itemID="{4BA9F0CD-FBCF-4F87-BE44-855B4A67F18B}">
  <ds:schemaRefs>
    <ds:schemaRef ds:uri="http://schemas.openxmlformats.org/officeDocument/2006/bibliography"/>
  </ds:schemaRefs>
</ds:datastoreItem>
</file>

<file path=customXml/itemProps4.xml><?xml version="1.0" encoding="utf-8"?>
<ds:datastoreItem xmlns:ds="http://schemas.openxmlformats.org/officeDocument/2006/customXml" ds:itemID="{E07F6F68-AB9C-4DC8-90EC-0239350A5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ec033-e0bb-4beb-aa6a-1676c9800b8a"/>
    <ds:schemaRef ds:uri="a066c974-cdad-4db5-9632-cc909340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1096</Words>
  <Characters>6029</Characters>
  <Application>Microsoft Office Word</Application>
  <DocSecurity>0</DocSecurity>
  <Lines>50</Lines>
  <Paragraphs>14</Paragraphs>
  <ScaleCrop>false</ScaleCrop>
  <Manager/>
  <Company/>
  <LinksUpToDate>false</LinksUpToDate>
  <CharactersWithSpaces>7111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Anouk Zuurmond</cp:lastModifiedBy>
  <cp:revision>74</cp:revision>
  <dcterms:created xsi:type="dcterms:W3CDTF">2023-01-18T12:45:00Z</dcterms:created>
  <dcterms:modified xsi:type="dcterms:W3CDTF">2023-01-19T13:17:00Z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0x010100EE60FC16E75AD946BD04643E1B0C6A8A</vt:lpwstr>
  </property>
</Properties>
</file>